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0FCC01" w14:textId="684A3DD8" w:rsidR="00733912" w:rsidRDefault="00733912" w:rsidP="00733912">
      <w:pPr>
        <w:pStyle w:val="Header"/>
      </w:pPr>
      <w:r w:rsidRPr="00733912">
        <w:rPr>
          <w:noProof/>
        </w:rPr>
        <w:drawing>
          <wp:inline distT="0" distB="0" distL="0" distR="0" wp14:anchorId="5FF0F490" wp14:editId="39E33346">
            <wp:extent cx="512030" cy="615950"/>
            <wp:effectExtent l="0" t="0" r="2540" b="0"/>
            <wp:docPr id="2" name="Picture 2" descr="C:\Users\mgum\Desktop\Saint Mary's\logo - for contract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gum\Desktop\Saint Mary's\logo - for contracts.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30059" cy="637638"/>
                    </a:xfrm>
                    <a:prstGeom prst="rect">
                      <a:avLst/>
                    </a:prstGeom>
                    <a:noFill/>
                    <a:ln>
                      <a:noFill/>
                    </a:ln>
                  </pic:spPr>
                </pic:pic>
              </a:graphicData>
            </a:graphic>
          </wp:inline>
        </w:drawing>
      </w:r>
      <w:r w:rsidRPr="00733912">
        <w:t xml:space="preserve"> </w:t>
      </w:r>
      <w:r>
        <w:t xml:space="preserve">Medium Term Plan                  </w:t>
      </w:r>
      <w:proofErr w:type="gramStart"/>
      <w:r>
        <w:t xml:space="preserve">Subject  </w:t>
      </w:r>
      <w:r w:rsidR="00CA5CAE">
        <w:t>History</w:t>
      </w:r>
      <w:proofErr w:type="gramEnd"/>
      <w:r>
        <w:t xml:space="preserve">                                   Year Group:    </w:t>
      </w:r>
      <w:r w:rsidR="000F7E16">
        <w:t>4</w:t>
      </w:r>
      <w:r>
        <w:t xml:space="preserve">               Term:</w:t>
      </w:r>
      <w:r w:rsidR="00CA5CAE">
        <w:t xml:space="preserve"> Block </w:t>
      </w:r>
      <w:r w:rsidR="00F359BA">
        <w:t>6</w:t>
      </w:r>
    </w:p>
    <w:tbl>
      <w:tblPr>
        <w:tblStyle w:val="TableGrid"/>
        <w:tblW w:w="22039" w:type="dxa"/>
        <w:tblInd w:w="6" w:type="dxa"/>
        <w:tblCellMar>
          <w:top w:w="52" w:type="dxa"/>
          <w:left w:w="106" w:type="dxa"/>
          <w:right w:w="64" w:type="dxa"/>
        </w:tblCellMar>
        <w:tblLook w:val="04A0" w:firstRow="1" w:lastRow="0" w:firstColumn="1" w:lastColumn="0" w:noHBand="0" w:noVBand="1"/>
      </w:tblPr>
      <w:tblGrid>
        <w:gridCol w:w="3256"/>
        <w:gridCol w:w="3826"/>
        <w:gridCol w:w="3828"/>
        <w:gridCol w:w="3687"/>
        <w:gridCol w:w="3970"/>
        <w:gridCol w:w="3472"/>
      </w:tblGrid>
      <w:tr w:rsidR="00B76B61" w14:paraId="7140B802" w14:textId="77777777">
        <w:trPr>
          <w:trHeight w:val="521"/>
        </w:trPr>
        <w:tc>
          <w:tcPr>
            <w:tcW w:w="22039" w:type="dxa"/>
            <w:gridSpan w:val="6"/>
            <w:tcBorders>
              <w:top w:val="single" w:sz="4" w:space="0" w:color="000000"/>
              <w:left w:val="single" w:sz="4" w:space="0" w:color="000000"/>
              <w:bottom w:val="single" w:sz="4" w:space="0" w:color="000000"/>
              <w:right w:val="single" w:sz="4" w:space="0" w:color="000000"/>
            </w:tcBorders>
            <w:shd w:val="clear" w:color="auto" w:fill="DEEAF6"/>
          </w:tcPr>
          <w:p w14:paraId="361225CB" w14:textId="26EFD847" w:rsidR="00B76B61" w:rsidRPr="005A5056" w:rsidRDefault="00733912" w:rsidP="005A5056">
            <w:pPr>
              <w:ind w:right="37"/>
              <w:jc w:val="center"/>
              <w:rPr>
                <w:bCs/>
              </w:rPr>
            </w:pPr>
            <w:r>
              <w:t>Topic:</w:t>
            </w:r>
            <w:r w:rsidR="00CA5CAE">
              <w:t xml:space="preserve"> </w:t>
            </w:r>
            <w:r w:rsidR="005A5056" w:rsidRPr="005A5056">
              <w:rPr>
                <w:bCs/>
              </w:rPr>
              <w:t>How did the achievements of the Ancient Maya impact their society and beyond?</w:t>
            </w:r>
          </w:p>
        </w:tc>
      </w:tr>
      <w:tr w:rsidR="00B76B61" w14:paraId="5F64D040" w14:textId="77777777" w:rsidTr="00375696">
        <w:trPr>
          <w:trHeight w:val="1442"/>
        </w:trPr>
        <w:tc>
          <w:tcPr>
            <w:tcW w:w="22039" w:type="dxa"/>
            <w:gridSpan w:val="6"/>
            <w:tcBorders>
              <w:top w:val="single" w:sz="4" w:space="0" w:color="000000"/>
              <w:left w:val="single" w:sz="4" w:space="0" w:color="000000"/>
              <w:bottom w:val="single" w:sz="4" w:space="0" w:color="000000"/>
              <w:right w:val="single" w:sz="4" w:space="0" w:color="000000"/>
            </w:tcBorders>
          </w:tcPr>
          <w:p w14:paraId="5AE007B5" w14:textId="77777777" w:rsidR="00B76B61" w:rsidRPr="00375696" w:rsidRDefault="0015736A">
            <w:pPr>
              <w:spacing w:after="25"/>
              <w:ind w:left="1"/>
              <w:rPr>
                <w:sz w:val="32"/>
                <w:szCs w:val="24"/>
              </w:rPr>
            </w:pPr>
            <w:r w:rsidRPr="00A02B2E">
              <w:rPr>
                <w:szCs w:val="28"/>
                <w:u w:val="single" w:color="000000"/>
              </w:rPr>
              <w:t>National</w:t>
            </w:r>
            <w:r w:rsidRPr="00375696">
              <w:rPr>
                <w:szCs w:val="24"/>
                <w:u w:val="single" w:color="000000"/>
              </w:rPr>
              <w:t xml:space="preserve"> Curriculum Objectives which are covered in this unit:</w:t>
            </w:r>
            <w:r w:rsidRPr="00375696">
              <w:rPr>
                <w:szCs w:val="24"/>
              </w:rPr>
              <w:t xml:space="preserve"> </w:t>
            </w:r>
          </w:p>
          <w:p w14:paraId="1A7F12A0" w14:textId="45EE32BF" w:rsidR="00A02B2E" w:rsidRPr="00A02B2E" w:rsidRDefault="00A02B2E" w:rsidP="00A02B2E">
            <w:pPr>
              <w:rPr>
                <w:b w:val="0"/>
              </w:rPr>
            </w:pPr>
            <w:r w:rsidRPr="00A02B2E">
              <w:rPr>
                <w:b w:val="0"/>
              </w:rPr>
              <w:t>Content:</w:t>
            </w:r>
          </w:p>
          <w:p w14:paraId="74C7A5CB" w14:textId="77777777" w:rsidR="005A5056" w:rsidRPr="005A5056" w:rsidRDefault="005A5056" w:rsidP="005A5056">
            <w:pPr>
              <w:pStyle w:val="ListParagraph"/>
              <w:numPr>
                <w:ilvl w:val="0"/>
                <w:numId w:val="4"/>
              </w:numPr>
              <w:rPr>
                <w:b w:val="0"/>
                <w:bCs/>
              </w:rPr>
            </w:pPr>
            <w:r w:rsidRPr="005A5056">
              <w:rPr>
                <w:b w:val="0"/>
                <w:bCs/>
              </w:rPr>
              <w:t xml:space="preserve">a non-European society that provides contrasts with British history – one study chosen from: early Islamic civilization, including a study of Baghdad c. AD 900; Mayan civilization c. AD 900; Benin (West Africa) c. AD 900-1300. </w:t>
            </w:r>
          </w:p>
          <w:p w14:paraId="4FBDD4CC" w14:textId="77777777" w:rsidR="005A5056" w:rsidRDefault="005A5056" w:rsidP="005A5056">
            <w:pPr>
              <w:rPr>
                <w:b w:val="0"/>
              </w:rPr>
            </w:pPr>
          </w:p>
          <w:p w14:paraId="677F5A58" w14:textId="618F4102" w:rsidR="00A02B2E" w:rsidRPr="005A5056" w:rsidRDefault="00A02B2E" w:rsidP="005A5056">
            <w:pPr>
              <w:rPr>
                <w:b w:val="0"/>
              </w:rPr>
            </w:pPr>
            <w:r w:rsidRPr="005A5056">
              <w:rPr>
                <w:b w:val="0"/>
              </w:rPr>
              <w:t>Aim:</w:t>
            </w:r>
          </w:p>
          <w:p w14:paraId="6B9A3215" w14:textId="77777777" w:rsidR="00CA5CAE" w:rsidRPr="0074028E" w:rsidRDefault="007953E4" w:rsidP="000F7E16">
            <w:pPr>
              <w:pStyle w:val="ListParagraph"/>
              <w:numPr>
                <w:ilvl w:val="0"/>
                <w:numId w:val="4"/>
              </w:numPr>
              <w:rPr>
                <w:b w:val="0"/>
                <w:bCs/>
              </w:rPr>
            </w:pPr>
            <w:r w:rsidRPr="0074028E">
              <w:rPr>
                <w:b w:val="0"/>
                <w:bCs/>
              </w:rPr>
              <w:t>understand the methods of historical enquiry, including how evidence is used rigorously to make historical claims, and discern how and why contrasting arguments and interpretations of the past have been constructed</w:t>
            </w:r>
          </w:p>
          <w:p w14:paraId="304EDB51" w14:textId="77777777" w:rsidR="007953E4" w:rsidRPr="0074028E" w:rsidRDefault="007953E4" w:rsidP="000F7E16">
            <w:pPr>
              <w:pStyle w:val="ListParagraph"/>
              <w:numPr>
                <w:ilvl w:val="0"/>
                <w:numId w:val="4"/>
              </w:numPr>
              <w:rPr>
                <w:b w:val="0"/>
                <w:bCs/>
              </w:rPr>
            </w:pPr>
            <w:r w:rsidRPr="0074028E">
              <w:rPr>
                <w:b w:val="0"/>
                <w:bCs/>
              </w:rPr>
              <w:t>gain historical perspective by placing their growing knowledge into different contexts, understanding the connections between local, regional, national and international history; between cultural, economic, military, political, religious and social history; and between short- and long-term timescales.</w:t>
            </w:r>
          </w:p>
          <w:p w14:paraId="4E3A03ED" w14:textId="77777777" w:rsidR="007953E4" w:rsidRPr="0074028E" w:rsidRDefault="007953E4" w:rsidP="000F7E16">
            <w:pPr>
              <w:pStyle w:val="ListParagraph"/>
              <w:numPr>
                <w:ilvl w:val="0"/>
                <w:numId w:val="4"/>
              </w:numPr>
              <w:rPr>
                <w:b w:val="0"/>
                <w:bCs/>
              </w:rPr>
            </w:pPr>
            <w:r w:rsidRPr="0074028E">
              <w:rPr>
                <w:b w:val="0"/>
                <w:bCs/>
              </w:rPr>
              <w:t>gain and deploy a historically grounded understanding of abstract terms such as ‘empire’, ‘civilisation’, ‘parliament’ and ‘peasantry’</w:t>
            </w:r>
          </w:p>
          <w:p w14:paraId="30B33D3B" w14:textId="77777777" w:rsidR="007953E4" w:rsidRPr="00201EDB" w:rsidRDefault="0074028E" w:rsidP="000F7E16">
            <w:pPr>
              <w:pStyle w:val="ListParagraph"/>
              <w:numPr>
                <w:ilvl w:val="0"/>
                <w:numId w:val="4"/>
              </w:numPr>
            </w:pPr>
            <w:r w:rsidRPr="0074028E">
              <w:rPr>
                <w:b w:val="0"/>
                <w:bCs/>
              </w:rPr>
              <w:t xml:space="preserve">understand historical concepts such as continuity and change, cause and consequence, similarity, difference and significance, and use them to make connections, draw contrasts, analyse trends, frame </w:t>
            </w:r>
            <w:proofErr w:type="gramStart"/>
            <w:r w:rsidRPr="0074028E">
              <w:rPr>
                <w:b w:val="0"/>
                <w:bCs/>
              </w:rPr>
              <w:t>historically-valid</w:t>
            </w:r>
            <w:proofErr w:type="gramEnd"/>
            <w:r w:rsidRPr="0074028E">
              <w:rPr>
                <w:b w:val="0"/>
                <w:bCs/>
              </w:rPr>
              <w:t xml:space="preserve"> questions and create their own structured accounts, including written narratives and analyses</w:t>
            </w:r>
          </w:p>
          <w:p w14:paraId="5F9482A5" w14:textId="1E5ADD5C" w:rsidR="00201EDB" w:rsidRPr="005E2ABB" w:rsidRDefault="00201EDB" w:rsidP="000F7E16">
            <w:pPr>
              <w:pStyle w:val="ListParagraph"/>
              <w:numPr>
                <w:ilvl w:val="0"/>
                <w:numId w:val="4"/>
              </w:numPr>
              <w:rPr>
                <w:b w:val="0"/>
                <w:bCs/>
              </w:rPr>
            </w:pPr>
            <w:r w:rsidRPr="005E2ABB">
              <w:rPr>
                <w:b w:val="0"/>
                <w:bCs/>
              </w:rPr>
              <w:t>know and understand significant aspects of the history of the wider world: the nature of ancient civilisations; the expansion and dissolution of empires; characteristic features of past non-European societies; achievements and follies of mankind</w:t>
            </w:r>
          </w:p>
        </w:tc>
      </w:tr>
      <w:tr w:rsidR="00B76B61" w14:paraId="4F326D4C" w14:textId="77777777">
        <w:trPr>
          <w:trHeight w:val="886"/>
        </w:trPr>
        <w:tc>
          <w:tcPr>
            <w:tcW w:w="22039" w:type="dxa"/>
            <w:gridSpan w:val="6"/>
            <w:tcBorders>
              <w:top w:val="single" w:sz="4" w:space="0" w:color="000000"/>
              <w:left w:val="single" w:sz="4" w:space="0" w:color="000000"/>
              <w:bottom w:val="single" w:sz="4" w:space="0" w:color="000000"/>
              <w:right w:val="single" w:sz="4" w:space="0" w:color="000000"/>
            </w:tcBorders>
            <w:shd w:val="clear" w:color="auto" w:fill="DEEAF6"/>
          </w:tcPr>
          <w:p w14:paraId="39961F10" w14:textId="77777777" w:rsidR="00B76B61" w:rsidRDefault="0015736A" w:rsidP="00733912">
            <w:pPr>
              <w:ind w:right="41"/>
              <w:jc w:val="center"/>
            </w:pPr>
            <w:r>
              <w:rPr>
                <w:sz w:val="24"/>
                <w:u w:val="single" w:color="000000"/>
              </w:rPr>
              <w:t>Lesson sequence</w:t>
            </w:r>
            <w:r>
              <w:rPr>
                <w:sz w:val="24"/>
              </w:rPr>
              <w:t xml:space="preserve"> </w:t>
            </w:r>
            <w:proofErr w:type="gramStart"/>
            <w:r>
              <w:rPr>
                <w:sz w:val="24"/>
              </w:rPr>
              <w:t>-  include</w:t>
            </w:r>
            <w:proofErr w:type="gramEnd"/>
            <w:r>
              <w:rPr>
                <w:sz w:val="24"/>
              </w:rPr>
              <w:t xml:space="preserve"> the key concept, L.O. and brief description of lesson </w:t>
            </w:r>
          </w:p>
        </w:tc>
      </w:tr>
      <w:tr w:rsidR="00B76B61" w:rsidRPr="00CA5CAE" w14:paraId="7172EB05" w14:textId="77777777" w:rsidTr="00375696">
        <w:trPr>
          <w:trHeight w:val="4227"/>
        </w:trPr>
        <w:tc>
          <w:tcPr>
            <w:tcW w:w="3256" w:type="dxa"/>
            <w:tcBorders>
              <w:top w:val="single" w:sz="4" w:space="0" w:color="000000"/>
              <w:left w:val="single" w:sz="4" w:space="0" w:color="000000"/>
              <w:bottom w:val="single" w:sz="4" w:space="0" w:color="000000"/>
              <w:right w:val="single" w:sz="4" w:space="0" w:color="000000"/>
            </w:tcBorders>
          </w:tcPr>
          <w:p w14:paraId="01485FA1" w14:textId="77777777" w:rsidR="00CC591D" w:rsidRDefault="002C4EC0" w:rsidP="00D60E22">
            <w:pPr>
              <w:tabs>
                <w:tab w:val="left" w:pos="991"/>
              </w:tabs>
              <w:rPr>
                <w:b w:val="0"/>
              </w:rPr>
            </w:pPr>
            <w:r>
              <w:rPr>
                <w:b w:val="0"/>
                <w:bCs/>
              </w:rPr>
              <w:t xml:space="preserve">WALT: </w:t>
            </w:r>
            <w:r w:rsidRPr="002C4EC0">
              <w:rPr>
                <w:b w:val="0"/>
              </w:rPr>
              <w:t>explore the challenges faced by the ancient Maya when settling in the rainforest</w:t>
            </w:r>
          </w:p>
          <w:p w14:paraId="40C5C8CD" w14:textId="77777777" w:rsidR="00FC0BB1" w:rsidRDefault="00FC0BB1" w:rsidP="00D60E22">
            <w:pPr>
              <w:tabs>
                <w:tab w:val="left" w:pos="991"/>
              </w:tabs>
              <w:rPr>
                <w:b w:val="0"/>
              </w:rPr>
            </w:pPr>
          </w:p>
          <w:p w14:paraId="5C97D732" w14:textId="6DCF8C11" w:rsidR="00FC0BB1" w:rsidRPr="002C253E" w:rsidRDefault="00FF0742" w:rsidP="00D60E22">
            <w:pPr>
              <w:tabs>
                <w:tab w:val="left" w:pos="991"/>
              </w:tabs>
              <w:rPr>
                <w:b w:val="0"/>
                <w:bCs/>
              </w:rPr>
            </w:pPr>
            <w:r>
              <w:rPr>
                <w:b w:val="0"/>
                <w:bCs/>
              </w:rPr>
              <w:t xml:space="preserve">Introduce </w:t>
            </w:r>
            <w:r w:rsidR="000F1A9E">
              <w:rPr>
                <w:b w:val="0"/>
                <w:bCs/>
              </w:rPr>
              <w:t xml:space="preserve">who the Maya civilisation was and where they lived. </w:t>
            </w:r>
            <w:r w:rsidR="00F37B72">
              <w:rPr>
                <w:b w:val="0"/>
                <w:bCs/>
              </w:rPr>
              <w:t xml:space="preserve">Look at how historians can find out about </w:t>
            </w:r>
            <w:r w:rsidR="00CC7AE2">
              <w:rPr>
                <w:b w:val="0"/>
                <w:bCs/>
              </w:rPr>
              <w:t xml:space="preserve">advantages and challenges they faced. Children look at challenges and solutions. </w:t>
            </w:r>
          </w:p>
        </w:tc>
        <w:tc>
          <w:tcPr>
            <w:tcW w:w="3826" w:type="dxa"/>
            <w:tcBorders>
              <w:top w:val="single" w:sz="4" w:space="0" w:color="000000"/>
              <w:left w:val="single" w:sz="4" w:space="0" w:color="000000"/>
              <w:bottom w:val="single" w:sz="4" w:space="0" w:color="000000"/>
              <w:right w:val="single" w:sz="4" w:space="0" w:color="000000"/>
            </w:tcBorders>
          </w:tcPr>
          <w:p w14:paraId="0CDC7DE9" w14:textId="77777777" w:rsidR="001C4990" w:rsidRDefault="00E530E6">
            <w:pPr>
              <w:ind w:left="2"/>
              <w:rPr>
                <w:b w:val="0"/>
              </w:rPr>
            </w:pPr>
            <w:r>
              <w:rPr>
                <w:b w:val="0"/>
                <w:bCs/>
              </w:rPr>
              <w:t xml:space="preserve">WALT: </w:t>
            </w:r>
            <w:r w:rsidRPr="00E530E6">
              <w:rPr>
                <w:b w:val="0"/>
              </w:rPr>
              <w:t>infer how the ancient Maya valued and used cacao by exploring historical artefacts</w:t>
            </w:r>
          </w:p>
          <w:p w14:paraId="34A5BA7D" w14:textId="77777777" w:rsidR="00E530E6" w:rsidRDefault="00E530E6">
            <w:pPr>
              <w:ind w:left="2"/>
              <w:rPr>
                <w:b w:val="0"/>
              </w:rPr>
            </w:pPr>
          </w:p>
          <w:p w14:paraId="48278A28" w14:textId="68F3B939" w:rsidR="00E530E6" w:rsidRPr="002C253E" w:rsidRDefault="008304B3">
            <w:pPr>
              <w:ind w:left="2"/>
              <w:rPr>
                <w:b w:val="0"/>
                <w:bCs/>
              </w:rPr>
            </w:pPr>
            <w:r>
              <w:rPr>
                <w:b w:val="0"/>
                <w:bCs/>
              </w:rPr>
              <w:t xml:space="preserve">Make inferences about what the Mayans would have eaten based off their </w:t>
            </w:r>
            <w:r w:rsidR="0023687E">
              <w:rPr>
                <w:b w:val="0"/>
                <w:bCs/>
              </w:rPr>
              <w:t xml:space="preserve">environment. Learn about foods and focus on </w:t>
            </w:r>
            <w:r w:rsidR="00026C18">
              <w:rPr>
                <w:b w:val="0"/>
                <w:bCs/>
              </w:rPr>
              <w:t>cacao and how it was used.</w:t>
            </w:r>
          </w:p>
        </w:tc>
        <w:tc>
          <w:tcPr>
            <w:tcW w:w="3828" w:type="dxa"/>
            <w:tcBorders>
              <w:top w:val="single" w:sz="4" w:space="0" w:color="000000"/>
              <w:left w:val="single" w:sz="4" w:space="0" w:color="000000"/>
              <w:bottom w:val="single" w:sz="4" w:space="0" w:color="000000"/>
              <w:right w:val="single" w:sz="4" w:space="0" w:color="000000"/>
            </w:tcBorders>
          </w:tcPr>
          <w:p w14:paraId="61D34A50" w14:textId="77777777" w:rsidR="003F30FC" w:rsidRDefault="00026C18">
            <w:pPr>
              <w:ind w:left="2"/>
              <w:rPr>
                <w:bCs/>
              </w:rPr>
            </w:pPr>
            <w:r>
              <w:rPr>
                <w:b w:val="0"/>
                <w:bCs/>
              </w:rPr>
              <w:t xml:space="preserve">WALT: </w:t>
            </w:r>
            <w:r w:rsidR="00832240" w:rsidRPr="00446E79">
              <w:rPr>
                <w:b w:val="0"/>
              </w:rPr>
              <w:t>describe the role of Maya gods and goddesses by studying images and scenarios</w:t>
            </w:r>
          </w:p>
          <w:p w14:paraId="28910449" w14:textId="77777777" w:rsidR="00E072B0" w:rsidRDefault="00E072B0">
            <w:pPr>
              <w:ind w:left="2"/>
              <w:rPr>
                <w:b w:val="0"/>
                <w:bCs/>
              </w:rPr>
            </w:pPr>
          </w:p>
          <w:p w14:paraId="2FEBF713" w14:textId="038776B6" w:rsidR="00E072B0" w:rsidRPr="002C253E" w:rsidRDefault="00E072B0">
            <w:pPr>
              <w:ind w:left="2"/>
              <w:rPr>
                <w:b w:val="0"/>
                <w:bCs/>
              </w:rPr>
            </w:pPr>
            <w:r>
              <w:rPr>
                <w:b w:val="0"/>
                <w:bCs/>
              </w:rPr>
              <w:t>Learn about the Mayan creation story</w:t>
            </w:r>
            <w:r w:rsidR="00392B9C">
              <w:rPr>
                <w:b w:val="0"/>
                <w:bCs/>
              </w:rPr>
              <w:t xml:space="preserve">. Learn about the Mayan Gods and </w:t>
            </w:r>
            <w:r w:rsidR="00E93C47">
              <w:rPr>
                <w:b w:val="0"/>
                <w:bCs/>
              </w:rPr>
              <w:t xml:space="preserve">look at artefacts. </w:t>
            </w:r>
            <w:r w:rsidR="00446E79">
              <w:rPr>
                <w:b w:val="0"/>
                <w:bCs/>
              </w:rPr>
              <w:t xml:space="preserve">Focus on the impact the Gods had on the </w:t>
            </w:r>
            <w:r w:rsidR="00933B56">
              <w:rPr>
                <w:b w:val="0"/>
                <w:bCs/>
              </w:rPr>
              <w:t>everyday</w:t>
            </w:r>
            <w:r w:rsidR="00446E79">
              <w:rPr>
                <w:b w:val="0"/>
                <w:bCs/>
              </w:rPr>
              <w:t xml:space="preserve"> life on Mayans. </w:t>
            </w:r>
          </w:p>
        </w:tc>
        <w:tc>
          <w:tcPr>
            <w:tcW w:w="3687" w:type="dxa"/>
            <w:tcBorders>
              <w:top w:val="single" w:sz="4" w:space="0" w:color="000000"/>
              <w:left w:val="single" w:sz="4" w:space="0" w:color="000000"/>
              <w:bottom w:val="single" w:sz="4" w:space="0" w:color="000000"/>
              <w:right w:val="single" w:sz="4" w:space="0" w:color="000000"/>
            </w:tcBorders>
          </w:tcPr>
          <w:p w14:paraId="6DEEF534" w14:textId="77777777" w:rsidR="00330DD5" w:rsidRPr="00CD7802" w:rsidRDefault="00446E79" w:rsidP="00F63122">
            <w:pPr>
              <w:rPr>
                <w:b w:val="0"/>
              </w:rPr>
            </w:pPr>
            <w:r>
              <w:rPr>
                <w:b w:val="0"/>
                <w:bCs/>
              </w:rPr>
              <w:t xml:space="preserve">WALT: </w:t>
            </w:r>
            <w:r w:rsidR="000966C1" w:rsidRPr="00CD7802">
              <w:rPr>
                <w:b w:val="0"/>
              </w:rPr>
              <w:t>develop recording skills through exploration of ancient Maya inventions</w:t>
            </w:r>
          </w:p>
          <w:p w14:paraId="0B3A4955" w14:textId="77777777" w:rsidR="000966C1" w:rsidRPr="00CD7802" w:rsidRDefault="000966C1" w:rsidP="00F63122">
            <w:pPr>
              <w:rPr>
                <w:b w:val="0"/>
              </w:rPr>
            </w:pPr>
          </w:p>
          <w:p w14:paraId="4AD7B41C" w14:textId="77777777" w:rsidR="00CB5328" w:rsidRPr="00CD7802" w:rsidRDefault="002074E0" w:rsidP="00F63122">
            <w:pPr>
              <w:rPr>
                <w:b w:val="0"/>
              </w:rPr>
            </w:pPr>
            <w:r w:rsidRPr="00CD7802">
              <w:rPr>
                <w:b w:val="0"/>
              </w:rPr>
              <w:t>Look at the story of rubber and how the Mayans were one of the first civilisations to use it.</w:t>
            </w:r>
          </w:p>
          <w:p w14:paraId="0A7265E1" w14:textId="275F4EC3" w:rsidR="00CB5328" w:rsidRPr="00CB5328" w:rsidRDefault="00CB5328" w:rsidP="00F63122">
            <w:pPr>
              <w:rPr>
                <w:bCs/>
              </w:rPr>
            </w:pPr>
            <w:r w:rsidRPr="00CD7802">
              <w:rPr>
                <w:b w:val="0"/>
              </w:rPr>
              <w:t xml:space="preserve">Learn about what an archive is and </w:t>
            </w:r>
            <w:r w:rsidR="00CD7802" w:rsidRPr="00CD7802">
              <w:rPr>
                <w:b w:val="0"/>
              </w:rPr>
              <w:t xml:space="preserve">how an archive log works. </w:t>
            </w:r>
          </w:p>
        </w:tc>
        <w:tc>
          <w:tcPr>
            <w:tcW w:w="3970" w:type="dxa"/>
            <w:tcBorders>
              <w:top w:val="single" w:sz="4" w:space="0" w:color="000000"/>
              <w:left w:val="single" w:sz="4" w:space="0" w:color="000000"/>
              <w:bottom w:val="single" w:sz="4" w:space="0" w:color="000000"/>
              <w:right w:val="single" w:sz="4" w:space="0" w:color="000000"/>
            </w:tcBorders>
          </w:tcPr>
          <w:p w14:paraId="49909845" w14:textId="77777777" w:rsidR="004077AD" w:rsidRDefault="00CD7802">
            <w:pPr>
              <w:ind w:left="2"/>
              <w:rPr>
                <w:bCs/>
              </w:rPr>
            </w:pPr>
            <w:r>
              <w:rPr>
                <w:b w:val="0"/>
                <w:bCs/>
              </w:rPr>
              <w:t xml:space="preserve">WALT: </w:t>
            </w:r>
            <w:r w:rsidR="00197828" w:rsidRPr="004A0A1C">
              <w:rPr>
                <w:b w:val="0"/>
              </w:rPr>
              <w:t>make deductions about an ancient Maya city by exploring archaeological evidence</w:t>
            </w:r>
          </w:p>
          <w:p w14:paraId="4F7572B3" w14:textId="77777777" w:rsidR="00197828" w:rsidRDefault="00197828">
            <w:pPr>
              <w:ind w:left="2"/>
              <w:rPr>
                <w:b w:val="0"/>
                <w:bCs/>
              </w:rPr>
            </w:pPr>
          </w:p>
          <w:p w14:paraId="61BB1146" w14:textId="79F52FB6" w:rsidR="00197828" w:rsidRPr="002C253E" w:rsidRDefault="00551A21">
            <w:pPr>
              <w:ind w:left="2"/>
              <w:rPr>
                <w:b w:val="0"/>
                <w:bCs/>
              </w:rPr>
            </w:pPr>
            <w:r>
              <w:rPr>
                <w:b w:val="0"/>
                <w:bCs/>
              </w:rPr>
              <w:t xml:space="preserve">Learn about what a city-state is and look at the Mayan civilisation. </w:t>
            </w:r>
            <w:r w:rsidR="00C574DD">
              <w:rPr>
                <w:b w:val="0"/>
                <w:bCs/>
              </w:rPr>
              <w:t>Use the Ruins of Tikal as an example</w:t>
            </w:r>
            <w:r w:rsidR="00A3323A">
              <w:rPr>
                <w:b w:val="0"/>
                <w:bCs/>
              </w:rPr>
              <w:t xml:space="preserve">, look at the different buildings and who lived there. </w:t>
            </w:r>
          </w:p>
        </w:tc>
        <w:tc>
          <w:tcPr>
            <w:tcW w:w="3472" w:type="dxa"/>
            <w:tcBorders>
              <w:top w:val="single" w:sz="4" w:space="0" w:color="000000"/>
              <w:left w:val="single" w:sz="4" w:space="0" w:color="000000"/>
              <w:bottom w:val="single" w:sz="4" w:space="0" w:color="000000"/>
              <w:right w:val="single" w:sz="4" w:space="0" w:color="000000"/>
            </w:tcBorders>
          </w:tcPr>
          <w:p w14:paraId="241E0E3B" w14:textId="77777777" w:rsidR="00683CDA" w:rsidRPr="00933B56" w:rsidRDefault="004A0A1C">
            <w:pPr>
              <w:rPr>
                <w:b w:val="0"/>
                <w:bCs/>
              </w:rPr>
            </w:pPr>
            <w:r>
              <w:rPr>
                <w:b w:val="0"/>
              </w:rPr>
              <w:t xml:space="preserve">WALT: </w:t>
            </w:r>
            <w:r w:rsidR="00F71816" w:rsidRPr="00933B56">
              <w:rPr>
                <w:b w:val="0"/>
                <w:bCs/>
              </w:rPr>
              <w:t>evaluate historians’ viewpoints on the decline of the ancient Maya cities</w:t>
            </w:r>
          </w:p>
          <w:p w14:paraId="24F77F17" w14:textId="77777777" w:rsidR="00F71816" w:rsidRPr="00933B56" w:rsidRDefault="00F71816">
            <w:pPr>
              <w:rPr>
                <w:b w:val="0"/>
                <w:bCs/>
              </w:rPr>
            </w:pPr>
          </w:p>
          <w:p w14:paraId="60928E88" w14:textId="711993A9" w:rsidR="00F71816" w:rsidRPr="00693FFA" w:rsidRDefault="00F71816">
            <w:pPr>
              <w:rPr>
                <w:b w:val="0"/>
              </w:rPr>
            </w:pPr>
            <w:r w:rsidRPr="00933B56">
              <w:rPr>
                <w:b w:val="0"/>
                <w:bCs/>
              </w:rPr>
              <w:t>Use the timeline to look when the Mayan’s started to abandon their city-states.</w:t>
            </w:r>
            <w:r w:rsidR="00790B63" w:rsidRPr="00933B56">
              <w:rPr>
                <w:b w:val="0"/>
                <w:bCs/>
              </w:rPr>
              <w:t xml:space="preserve"> Use historian theories to look at why the Mayan cities declined</w:t>
            </w:r>
            <w:r w:rsidR="00933B56" w:rsidRPr="00933B56">
              <w:rPr>
                <w:b w:val="0"/>
                <w:bCs/>
              </w:rPr>
              <w:t xml:space="preserve"> and evaluate them.</w:t>
            </w:r>
            <w:r w:rsidR="00933B56">
              <w:t xml:space="preserve"> </w:t>
            </w:r>
            <w:r>
              <w:t xml:space="preserve"> </w:t>
            </w:r>
          </w:p>
        </w:tc>
      </w:tr>
      <w:tr w:rsidR="00B76B61" w14:paraId="3E26788D" w14:textId="77777777">
        <w:trPr>
          <w:trHeight w:val="1787"/>
        </w:trPr>
        <w:tc>
          <w:tcPr>
            <w:tcW w:w="3256" w:type="dxa"/>
            <w:tcBorders>
              <w:top w:val="single" w:sz="4" w:space="0" w:color="000000"/>
              <w:left w:val="single" w:sz="4" w:space="0" w:color="000000"/>
              <w:bottom w:val="single" w:sz="4" w:space="0" w:color="000000"/>
              <w:right w:val="single" w:sz="4" w:space="0" w:color="000000"/>
            </w:tcBorders>
            <w:shd w:val="clear" w:color="auto" w:fill="DEEAF6"/>
          </w:tcPr>
          <w:p w14:paraId="60AF0312" w14:textId="77777777" w:rsidR="00B76B61" w:rsidRDefault="0015736A">
            <w:r>
              <w:rPr>
                <w:sz w:val="24"/>
                <w:u w:val="single" w:color="000000"/>
              </w:rPr>
              <w:lastRenderedPageBreak/>
              <w:t>Prior learning</w:t>
            </w:r>
            <w:r>
              <w:rPr>
                <w:sz w:val="24"/>
              </w:rPr>
              <w:t xml:space="preserve">  </w:t>
            </w:r>
          </w:p>
          <w:p w14:paraId="3515A4E1" w14:textId="77777777" w:rsidR="00B76B61" w:rsidRDefault="0015736A">
            <w:r>
              <w:rPr>
                <w:sz w:val="24"/>
              </w:rPr>
              <w:t xml:space="preserve"> </w:t>
            </w:r>
          </w:p>
          <w:p w14:paraId="1A630F54" w14:textId="77777777" w:rsidR="00B76B61" w:rsidRDefault="0015736A">
            <w:pPr>
              <w:ind w:right="13"/>
            </w:pPr>
            <w:r>
              <w:rPr>
                <w:b w:val="0"/>
                <w:i/>
                <w:sz w:val="24"/>
              </w:rPr>
              <w:t>List year groups and topics with connected learning</w:t>
            </w:r>
            <w:r>
              <w:rPr>
                <w:sz w:val="24"/>
              </w:rPr>
              <w:t xml:space="preserve"> </w:t>
            </w:r>
          </w:p>
        </w:tc>
        <w:tc>
          <w:tcPr>
            <w:tcW w:w="18783" w:type="dxa"/>
            <w:gridSpan w:val="5"/>
            <w:tcBorders>
              <w:top w:val="single" w:sz="4" w:space="0" w:color="000000"/>
              <w:left w:val="single" w:sz="4" w:space="0" w:color="000000"/>
              <w:bottom w:val="single" w:sz="4" w:space="0" w:color="000000"/>
              <w:right w:val="single" w:sz="4" w:space="0" w:color="000000"/>
            </w:tcBorders>
          </w:tcPr>
          <w:p w14:paraId="654FB6D8" w14:textId="472D70B5" w:rsidR="00BB7867" w:rsidRPr="00CA5604" w:rsidRDefault="006F6334" w:rsidP="00422476">
            <w:pPr>
              <w:rPr>
                <w:b w:val="0"/>
                <w:bCs/>
              </w:rPr>
            </w:pPr>
            <w:r>
              <w:rPr>
                <w:b w:val="0"/>
                <w:bCs/>
              </w:rPr>
              <w:t xml:space="preserve">Year 3 – Why </w:t>
            </w:r>
            <w:r w:rsidR="005B5869">
              <w:rPr>
                <w:b w:val="0"/>
                <w:bCs/>
              </w:rPr>
              <w:t>did the Ancient Egyptians believe?</w:t>
            </w:r>
          </w:p>
        </w:tc>
      </w:tr>
      <w:tr w:rsidR="00B76B61" w14:paraId="1536349E" w14:textId="77777777">
        <w:trPr>
          <w:trHeight w:val="1476"/>
        </w:trPr>
        <w:tc>
          <w:tcPr>
            <w:tcW w:w="3256" w:type="dxa"/>
            <w:tcBorders>
              <w:top w:val="single" w:sz="4" w:space="0" w:color="000000"/>
              <w:left w:val="single" w:sz="4" w:space="0" w:color="000000"/>
              <w:bottom w:val="single" w:sz="4" w:space="0" w:color="000000"/>
              <w:right w:val="single" w:sz="4" w:space="0" w:color="000000"/>
            </w:tcBorders>
            <w:shd w:val="clear" w:color="auto" w:fill="DEEAF6"/>
          </w:tcPr>
          <w:p w14:paraId="64EB8B44" w14:textId="77777777" w:rsidR="00B76B61" w:rsidRDefault="0015736A">
            <w:r>
              <w:rPr>
                <w:sz w:val="24"/>
                <w:u w:val="single" w:color="000000"/>
              </w:rPr>
              <w:t>Future learning</w:t>
            </w:r>
            <w:r>
              <w:rPr>
                <w:sz w:val="24"/>
              </w:rPr>
              <w:t xml:space="preserve"> </w:t>
            </w:r>
          </w:p>
          <w:p w14:paraId="3B4AABEF" w14:textId="77777777" w:rsidR="00B76B61" w:rsidRDefault="0015736A">
            <w:r>
              <w:rPr>
                <w:b w:val="0"/>
                <w:sz w:val="24"/>
              </w:rPr>
              <w:t xml:space="preserve"> </w:t>
            </w:r>
          </w:p>
          <w:p w14:paraId="3AB2CFCF" w14:textId="77777777" w:rsidR="00B76B61" w:rsidRDefault="0015736A">
            <w:r>
              <w:rPr>
                <w:b w:val="0"/>
                <w:i/>
                <w:sz w:val="24"/>
              </w:rPr>
              <w:t xml:space="preserve">List year groups and topics </w:t>
            </w:r>
          </w:p>
          <w:p w14:paraId="78DB05D2" w14:textId="77777777" w:rsidR="00B76B61" w:rsidRDefault="0015736A">
            <w:r>
              <w:rPr>
                <w:b w:val="0"/>
                <w:i/>
                <w:sz w:val="24"/>
              </w:rPr>
              <w:t xml:space="preserve">with connected learning </w:t>
            </w:r>
          </w:p>
          <w:p w14:paraId="057B5064" w14:textId="77777777" w:rsidR="00B76B61" w:rsidRDefault="0015736A">
            <w:r>
              <w:rPr>
                <w:sz w:val="24"/>
              </w:rPr>
              <w:t xml:space="preserve"> </w:t>
            </w:r>
          </w:p>
        </w:tc>
        <w:tc>
          <w:tcPr>
            <w:tcW w:w="18783" w:type="dxa"/>
            <w:gridSpan w:val="5"/>
            <w:tcBorders>
              <w:top w:val="single" w:sz="4" w:space="0" w:color="000000"/>
              <w:left w:val="single" w:sz="4" w:space="0" w:color="000000"/>
              <w:bottom w:val="single" w:sz="4" w:space="0" w:color="000000"/>
              <w:right w:val="single" w:sz="4" w:space="0" w:color="000000"/>
            </w:tcBorders>
          </w:tcPr>
          <w:p w14:paraId="66C7AC9F" w14:textId="2407F567" w:rsidR="007C043D" w:rsidRPr="00E50D7F" w:rsidRDefault="007C043D">
            <w:pPr>
              <w:ind w:left="2"/>
              <w:rPr>
                <w:b w:val="0"/>
                <w:bCs/>
              </w:rPr>
            </w:pPr>
            <w:r>
              <w:rPr>
                <w:b w:val="0"/>
                <w:bCs/>
              </w:rPr>
              <w:t>Year 6 –</w:t>
            </w:r>
            <w:r w:rsidR="00D826C3">
              <w:rPr>
                <w:b w:val="0"/>
                <w:bCs/>
              </w:rPr>
              <w:t xml:space="preserve"> The Sikh Empire</w:t>
            </w:r>
            <w:r>
              <w:rPr>
                <w:b w:val="0"/>
                <w:bCs/>
              </w:rPr>
              <w:t>?</w:t>
            </w:r>
          </w:p>
        </w:tc>
      </w:tr>
      <w:tr w:rsidR="00B76B61" w14:paraId="777C6969" w14:textId="77777777">
        <w:trPr>
          <w:trHeight w:val="1837"/>
        </w:trPr>
        <w:tc>
          <w:tcPr>
            <w:tcW w:w="3256" w:type="dxa"/>
            <w:tcBorders>
              <w:top w:val="single" w:sz="4" w:space="0" w:color="000000"/>
              <w:left w:val="single" w:sz="4" w:space="0" w:color="000000"/>
              <w:bottom w:val="single" w:sz="4" w:space="0" w:color="000000"/>
              <w:right w:val="single" w:sz="4" w:space="0" w:color="000000"/>
            </w:tcBorders>
            <w:shd w:val="clear" w:color="auto" w:fill="DEEAF6"/>
          </w:tcPr>
          <w:p w14:paraId="5B8D579B" w14:textId="77777777" w:rsidR="00B76B61" w:rsidRDefault="0015736A">
            <w:r>
              <w:rPr>
                <w:sz w:val="24"/>
                <w:u w:val="single" w:color="000000"/>
              </w:rPr>
              <w:t>Key vocabulary to be explicitly</w:t>
            </w:r>
            <w:r>
              <w:rPr>
                <w:sz w:val="24"/>
              </w:rPr>
              <w:t xml:space="preserve"> </w:t>
            </w:r>
            <w:r>
              <w:rPr>
                <w:sz w:val="24"/>
                <w:u w:val="single" w:color="000000"/>
              </w:rPr>
              <w:t>taught</w:t>
            </w:r>
            <w:r>
              <w:rPr>
                <w:sz w:val="24"/>
              </w:rPr>
              <w:t xml:space="preserve"> </w:t>
            </w:r>
          </w:p>
        </w:tc>
        <w:tc>
          <w:tcPr>
            <w:tcW w:w="18783" w:type="dxa"/>
            <w:gridSpan w:val="5"/>
            <w:tcBorders>
              <w:top w:val="single" w:sz="4" w:space="0" w:color="000000"/>
              <w:left w:val="single" w:sz="4" w:space="0" w:color="000000"/>
              <w:bottom w:val="single" w:sz="4" w:space="0" w:color="000000"/>
              <w:right w:val="single" w:sz="4" w:space="0" w:color="000000"/>
            </w:tcBorders>
          </w:tcPr>
          <w:p w14:paraId="6B182D41" w14:textId="77777777" w:rsidR="00D826C3" w:rsidRPr="00D826C3" w:rsidRDefault="00D826C3" w:rsidP="00D826C3">
            <w:pPr>
              <w:rPr>
                <w:b w:val="0"/>
                <w:bCs/>
              </w:rPr>
            </w:pPr>
            <w:r w:rsidRPr="00D826C3">
              <w:rPr>
                <w:b w:val="0"/>
                <w:bCs/>
              </w:rPr>
              <w:t>achievement</w:t>
            </w:r>
          </w:p>
          <w:p w14:paraId="198D06EF" w14:textId="77777777" w:rsidR="00D826C3" w:rsidRPr="00D826C3" w:rsidRDefault="00D826C3" w:rsidP="00D826C3">
            <w:pPr>
              <w:rPr>
                <w:b w:val="0"/>
                <w:bCs/>
              </w:rPr>
            </w:pPr>
            <w:r w:rsidRPr="00D826C3">
              <w:rPr>
                <w:b w:val="0"/>
                <w:bCs/>
              </w:rPr>
              <w:t>afterlife</w:t>
            </w:r>
          </w:p>
          <w:p w14:paraId="524FBD17" w14:textId="77777777" w:rsidR="00D826C3" w:rsidRPr="00D826C3" w:rsidRDefault="00D826C3" w:rsidP="00D826C3">
            <w:pPr>
              <w:rPr>
                <w:b w:val="0"/>
                <w:bCs/>
              </w:rPr>
            </w:pPr>
            <w:r w:rsidRPr="00D826C3">
              <w:rPr>
                <w:b w:val="0"/>
                <w:bCs/>
              </w:rPr>
              <w:t>ancient</w:t>
            </w:r>
          </w:p>
          <w:p w14:paraId="5815F305" w14:textId="77777777" w:rsidR="00D826C3" w:rsidRPr="00D826C3" w:rsidRDefault="00D826C3" w:rsidP="00D826C3">
            <w:pPr>
              <w:rPr>
                <w:b w:val="0"/>
                <w:bCs/>
              </w:rPr>
            </w:pPr>
            <w:r w:rsidRPr="00D826C3">
              <w:rPr>
                <w:b w:val="0"/>
                <w:bCs/>
              </w:rPr>
              <w:t>civilisation</w:t>
            </w:r>
          </w:p>
          <w:p w14:paraId="5D18F496" w14:textId="77777777" w:rsidR="00D826C3" w:rsidRPr="00D826C3" w:rsidRDefault="00D826C3" w:rsidP="00D826C3">
            <w:pPr>
              <w:rPr>
                <w:b w:val="0"/>
                <w:bCs/>
              </w:rPr>
            </w:pPr>
            <w:r w:rsidRPr="00D826C3">
              <w:rPr>
                <w:b w:val="0"/>
                <w:bCs/>
              </w:rPr>
              <w:t>creation</w:t>
            </w:r>
          </w:p>
          <w:p w14:paraId="216BFC4E" w14:textId="77777777" w:rsidR="00D826C3" w:rsidRPr="00D826C3" w:rsidRDefault="00D826C3" w:rsidP="00D826C3">
            <w:pPr>
              <w:rPr>
                <w:b w:val="0"/>
                <w:bCs/>
              </w:rPr>
            </w:pPr>
            <w:r w:rsidRPr="00D826C3">
              <w:rPr>
                <w:b w:val="0"/>
                <w:bCs/>
              </w:rPr>
              <w:t>currency</w:t>
            </w:r>
          </w:p>
          <w:p w14:paraId="46BAFFB2" w14:textId="77777777" w:rsidR="00D826C3" w:rsidRPr="00D826C3" w:rsidRDefault="00D826C3" w:rsidP="00D826C3">
            <w:pPr>
              <w:rPr>
                <w:b w:val="0"/>
                <w:bCs/>
              </w:rPr>
            </w:pPr>
            <w:r w:rsidRPr="00D826C3">
              <w:rPr>
                <w:b w:val="0"/>
                <w:bCs/>
              </w:rPr>
              <w:t>decline</w:t>
            </w:r>
          </w:p>
          <w:p w14:paraId="0EF034D2" w14:textId="77777777" w:rsidR="00D826C3" w:rsidRPr="00D826C3" w:rsidRDefault="00D826C3" w:rsidP="00D826C3">
            <w:pPr>
              <w:rPr>
                <w:b w:val="0"/>
                <w:bCs/>
              </w:rPr>
            </w:pPr>
            <w:r w:rsidRPr="00D826C3">
              <w:rPr>
                <w:b w:val="0"/>
                <w:bCs/>
              </w:rPr>
              <w:t>gods/goddesses</w:t>
            </w:r>
          </w:p>
          <w:p w14:paraId="5866B6B7" w14:textId="5DD31CC4" w:rsidR="00B76B61" w:rsidRPr="00E50D7F" w:rsidRDefault="00D826C3" w:rsidP="009B285C">
            <w:pPr>
              <w:rPr>
                <w:b w:val="0"/>
                <w:bCs/>
              </w:rPr>
            </w:pPr>
            <w:r w:rsidRPr="00D826C3">
              <w:rPr>
                <w:b w:val="0"/>
                <w:bCs/>
              </w:rPr>
              <w:t>ritual</w:t>
            </w:r>
          </w:p>
        </w:tc>
      </w:tr>
      <w:tr w:rsidR="00B76B61" w14:paraId="21267DB3" w14:textId="77777777">
        <w:trPr>
          <w:trHeight w:val="1836"/>
        </w:trPr>
        <w:tc>
          <w:tcPr>
            <w:tcW w:w="3256" w:type="dxa"/>
            <w:tcBorders>
              <w:top w:val="single" w:sz="4" w:space="0" w:color="000000"/>
              <w:left w:val="single" w:sz="4" w:space="0" w:color="000000"/>
              <w:bottom w:val="single" w:sz="4" w:space="0" w:color="000000"/>
              <w:right w:val="single" w:sz="4" w:space="0" w:color="000000"/>
            </w:tcBorders>
            <w:shd w:val="clear" w:color="auto" w:fill="DEEAF6"/>
          </w:tcPr>
          <w:p w14:paraId="7AE4E6AA" w14:textId="77777777" w:rsidR="00B76B61" w:rsidRDefault="0015736A">
            <w:r>
              <w:rPr>
                <w:sz w:val="24"/>
                <w:u w:val="single" w:color="000000"/>
              </w:rPr>
              <w:t>Cross-curricular links</w:t>
            </w:r>
            <w:r>
              <w:rPr>
                <w:sz w:val="24"/>
              </w:rPr>
              <w:t xml:space="preserve">  </w:t>
            </w:r>
          </w:p>
          <w:p w14:paraId="3A71FBF9" w14:textId="77777777" w:rsidR="00B76B61" w:rsidRDefault="0015736A">
            <w:r>
              <w:rPr>
                <w:sz w:val="24"/>
              </w:rPr>
              <w:t xml:space="preserve"> </w:t>
            </w:r>
          </w:p>
          <w:p w14:paraId="41DC4ECE" w14:textId="77777777" w:rsidR="00B76B61" w:rsidRDefault="0015736A">
            <w:r>
              <w:rPr>
                <w:sz w:val="24"/>
              </w:rPr>
              <w:t xml:space="preserve"> </w:t>
            </w:r>
          </w:p>
          <w:p w14:paraId="3BC81C63" w14:textId="77777777" w:rsidR="00B76B61" w:rsidRDefault="0015736A">
            <w:r>
              <w:rPr>
                <w:b w:val="0"/>
                <w:i/>
                <w:sz w:val="24"/>
              </w:rPr>
              <w:t xml:space="preserve"> </w:t>
            </w:r>
          </w:p>
        </w:tc>
        <w:tc>
          <w:tcPr>
            <w:tcW w:w="18783" w:type="dxa"/>
            <w:gridSpan w:val="5"/>
            <w:tcBorders>
              <w:top w:val="single" w:sz="4" w:space="0" w:color="000000"/>
              <w:left w:val="single" w:sz="4" w:space="0" w:color="000000"/>
              <w:bottom w:val="single" w:sz="4" w:space="0" w:color="000000"/>
              <w:right w:val="single" w:sz="4" w:space="0" w:color="000000"/>
            </w:tcBorders>
          </w:tcPr>
          <w:p w14:paraId="6989F83E" w14:textId="48E21C19" w:rsidR="001D0405" w:rsidRPr="005B5869" w:rsidRDefault="003F7077" w:rsidP="009B285C">
            <w:pPr>
              <w:ind w:left="2"/>
              <w:rPr>
                <w:b w:val="0"/>
                <w:bCs/>
              </w:rPr>
            </w:pPr>
            <w:r w:rsidRPr="005B5869">
              <w:rPr>
                <w:b w:val="0"/>
                <w:bCs/>
              </w:rPr>
              <w:t>English:</w:t>
            </w:r>
            <w:r w:rsidR="00853718" w:rsidRPr="005B5869">
              <w:rPr>
                <w:b w:val="0"/>
                <w:bCs/>
              </w:rPr>
              <w:t xml:space="preserve"> </w:t>
            </w:r>
            <w:r w:rsidR="00B07EFC" w:rsidRPr="005B5869">
              <w:rPr>
                <w:b w:val="0"/>
                <w:bCs/>
              </w:rPr>
              <w:t>Asking relevant questions to categorise artefacts representing the inventions of the Ancient Maya</w:t>
            </w:r>
          </w:p>
          <w:p w14:paraId="71B180A2" w14:textId="0BDC75C6" w:rsidR="00B07EFC" w:rsidRPr="005B5869" w:rsidRDefault="00B07EFC" w:rsidP="009B285C">
            <w:pPr>
              <w:ind w:left="2"/>
              <w:rPr>
                <w:b w:val="0"/>
                <w:bCs/>
              </w:rPr>
            </w:pPr>
            <w:r w:rsidRPr="005B5869">
              <w:rPr>
                <w:b w:val="0"/>
                <w:bCs/>
              </w:rPr>
              <w:t xml:space="preserve">English: </w:t>
            </w:r>
            <w:r w:rsidRPr="005B5869">
              <w:rPr>
                <w:b w:val="0"/>
                <w:bCs/>
              </w:rPr>
              <w:t>Checking that the evidence and theories make sense to them, discussing their understanding and explaining the meaning of words in context</w:t>
            </w:r>
          </w:p>
          <w:p w14:paraId="2E1A5B9A" w14:textId="367C1BE2" w:rsidR="000D0475" w:rsidRPr="005B5869" w:rsidRDefault="000D0475" w:rsidP="009B285C">
            <w:pPr>
              <w:ind w:left="2"/>
              <w:rPr>
                <w:b w:val="0"/>
                <w:bCs/>
              </w:rPr>
            </w:pPr>
            <w:r w:rsidRPr="005B5869">
              <w:rPr>
                <w:b w:val="0"/>
                <w:bCs/>
              </w:rPr>
              <w:t xml:space="preserve">Science: </w:t>
            </w:r>
            <w:r w:rsidRPr="005B5869">
              <w:rPr>
                <w:b w:val="0"/>
                <w:bCs/>
              </w:rPr>
              <w:t>Asking relevant questions to classify and sort Ancient Maya artefacts and archaeological evidence; recording interpretations and observations of Ancient Maya artefacts and archaeological evidence</w:t>
            </w:r>
          </w:p>
          <w:p w14:paraId="2645357B" w14:textId="77777777" w:rsidR="005B5869" w:rsidRPr="005B5869" w:rsidRDefault="00AE3DE6" w:rsidP="009B285C">
            <w:pPr>
              <w:ind w:left="2"/>
              <w:rPr>
                <w:b w:val="0"/>
                <w:bCs/>
              </w:rPr>
            </w:pPr>
            <w:r w:rsidRPr="005B5869">
              <w:rPr>
                <w:b w:val="0"/>
                <w:bCs/>
              </w:rPr>
              <w:t xml:space="preserve">Geography: </w:t>
            </w:r>
            <w:r w:rsidR="005B5869" w:rsidRPr="005B5869">
              <w:rPr>
                <w:b w:val="0"/>
                <w:bCs/>
              </w:rPr>
              <w:t>Describing the physical features of the Ancient Maya settlements and rainforests; using a digital map of Ancient Maya to locate the ancient civilisation and describe features</w:t>
            </w:r>
          </w:p>
          <w:p w14:paraId="06F5DCDB" w14:textId="39EFA33F" w:rsidR="00AE3DE6" w:rsidRPr="00363773" w:rsidRDefault="005B5869" w:rsidP="009B285C">
            <w:pPr>
              <w:ind w:left="2"/>
              <w:rPr>
                <w:b w:val="0"/>
                <w:bCs/>
              </w:rPr>
            </w:pPr>
            <w:r w:rsidRPr="005B5869">
              <w:rPr>
                <w:b w:val="0"/>
                <w:bCs/>
              </w:rPr>
              <w:t xml:space="preserve">D&amp;T: </w:t>
            </w:r>
            <w:r w:rsidR="000D0475" w:rsidRPr="005B5869">
              <w:rPr>
                <w:b w:val="0"/>
                <w:bCs/>
              </w:rPr>
              <w:t>Knowing where some food items are grown</w:t>
            </w:r>
          </w:p>
        </w:tc>
      </w:tr>
      <w:tr w:rsidR="00B76B61" w14:paraId="31956187" w14:textId="77777777" w:rsidTr="00D609BD">
        <w:trPr>
          <w:trHeight w:val="1716"/>
        </w:trPr>
        <w:tc>
          <w:tcPr>
            <w:tcW w:w="3256" w:type="dxa"/>
            <w:tcBorders>
              <w:top w:val="single" w:sz="4" w:space="0" w:color="000000"/>
              <w:left w:val="single" w:sz="4" w:space="0" w:color="000000"/>
              <w:bottom w:val="single" w:sz="4" w:space="0" w:color="000000"/>
              <w:right w:val="single" w:sz="4" w:space="0" w:color="000000"/>
            </w:tcBorders>
            <w:shd w:val="clear" w:color="auto" w:fill="DEEAF6"/>
          </w:tcPr>
          <w:p w14:paraId="5CB10215" w14:textId="77777777" w:rsidR="00B76B61" w:rsidRDefault="0015736A">
            <w:r>
              <w:rPr>
                <w:sz w:val="24"/>
                <w:u w:val="single" w:color="000000"/>
              </w:rPr>
              <w:t>Enrichment</w:t>
            </w:r>
            <w:r>
              <w:rPr>
                <w:sz w:val="24"/>
              </w:rPr>
              <w:t xml:space="preserve"> </w:t>
            </w:r>
          </w:p>
          <w:p w14:paraId="0DA9D977" w14:textId="77777777" w:rsidR="00B76B61" w:rsidRDefault="0015736A">
            <w:r>
              <w:rPr>
                <w:sz w:val="24"/>
              </w:rPr>
              <w:t xml:space="preserve"> </w:t>
            </w:r>
          </w:p>
          <w:p w14:paraId="48086B0B" w14:textId="77777777" w:rsidR="00B76B61" w:rsidRDefault="0015736A">
            <w:r>
              <w:rPr>
                <w:b w:val="0"/>
                <w:i/>
                <w:sz w:val="24"/>
              </w:rPr>
              <w:t>Give visit/vis</w:t>
            </w:r>
            <w:r w:rsidR="00733912">
              <w:rPr>
                <w:b w:val="0"/>
                <w:i/>
                <w:sz w:val="24"/>
              </w:rPr>
              <w:t>i</w:t>
            </w:r>
            <w:r>
              <w:rPr>
                <w:b w:val="0"/>
                <w:i/>
                <w:sz w:val="24"/>
              </w:rPr>
              <w:t>tor/</w:t>
            </w:r>
            <w:proofErr w:type="spellStart"/>
            <w:r>
              <w:rPr>
                <w:b w:val="0"/>
                <w:i/>
                <w:sz w:val="24"/>
              </w:rPr>
              <w:t>first hand</w:t>
            </w:r>
            <w:proofErr w:type="spellEnd"/>
            <w:r>
              <w:rPr>
                <w:b w:val="0"/>
                <w:i/>
                <w:sz w:val="24"/>
              </w:rPr>
              <w:t xml:space="preserve"> experience and focus </w:t>
            </w:r>
          </w:p>
        </w:tc>
        <w:tc>
          <w:tcPr>
            <w:tcW w:w="18783" w:type="dxa"/>
            <w:gridSpan w:val="5"/>
            <w:tcBorders>
              <w:top w:val="single" w:sz="4" w:space="0" w:color="000000"/>
              <w:left w:val="single" w:sz="4" w:space="0" w:color="000000"/>
              <w:bottom w:val="single" w:sz="4" w:space="0" w:color="000000"/>
              <w:right w:val="single" w:sz="4" w:space="0" w:color="000000"/>
            </w:tcBorders>
          </w:tcPr>
          <w:p w14:paraId="05FF6369" w14:textId="7EE1CE4C" w:rsidR="00363773" w:rsidRPr="00933B56" w:rsidRDefault="00363773" w:rsidP="00933B56">
            <w:pPr>
              <w:rPr>
                <w:b w:val="0"/>
                <w:bCs/>
              </w:rPr>
            </w:pPr>
          </w:p>
        </w:tc>
      </w:tr>
      <w:tr w:rsidR="00B76B61" w14:paraId="2F0C26EB" w14:textId="77777777">
        <w:trPr>
          <w:trHeight w:val="1835"/>
        </w:trPr>
        <w:tc>
          <w:tcPr>
            <w:tcW w:w="3256" w:type="dxa"/>
            <w:tcBorders>
              <w:top w:val="single" w:sz="4" w:space="0" w:color="000000"/>
              <w:left w:val="single" w:sz="4" w:space="0" w:color="000000"/>
              <w:bottom w:val="single" w:sz="4" w:space="0" w:color="000000"/>
              <w:right w:val="single" w:sz="4" w:space="0" w:color="000000"/>
            </w:tcBorders>
            <w:shd w:val="clear" w:color="auto" w:fill="DEEAF6"/>
          </w:tcPr>
          <w:p w14:paraId="4ACB3C3A" w14:textId="77777777" w:rsidR="00B76B61" w:rsidRDefault="0015736A">
            <w:r>
              <w:rPr>
                <w:sz w:val="24"/>
                <w:u w:val="single" w:color="000000"/>
              </w:rPr>
              <w:t>Useful websites/resources</w:t>
            </w:r>
            <w:r>
              <w:rPr>
                <w:i/>
                <w:sz w:val="24"/>
              </w:rPr>
              <w:t xml:space="preserve"> </w:t>
            </w:r>
          </w:p>
        </w:tc>
        <w:tc>
          <w:tcPr>
            <w:tcW w:w="18783" w:type="dxa"/>
            <w:gridSpan w:val="5"/>
            <w:tcBorders>
              <w:top w:val="single" w:sz="4" w:space="0" w:color="000000"/>
              <w:left w:val="single" w:sz="4" w:space="0" w:color="000000"/>
              <w:bottom w:val="single" w:sz="4" w:space="0" w:color="000000"/>
              <w:right w:val="single" w:sz="4" w:space="0" w:color="000000"/>
            </w:tcBorders>
          </w:tcPr>
          <w:p w14:paraId="038EA0B5" w14:textId="77777777" w:rsidR="00B76B61" w:rsidRDefault="00E072B0">
            <w:pPr>
              <w:ind w:left="2"/>
              <w:rPr>
                <w:b w:val="0"/>
              </w:rPr>
            </w:pPr>
            <w:r w:rsidRPr="00E072B0">
              <w:rPr>
                <w:bCs/>
              </w:rPr>
              <w:t> </w:t>
            </w:r>
            <w:r w:rsidRPr="00E072B0">
              <w:rPr>
                <w:b w:val="0"/>
              </w:rPr>
              <w:t xml:space="preserve">Library of Congress - </w:t>
            </w:r>
            <w:proofErr w:type="spellStart"/>
            <w:r w:rsidRPr="00E072B0">
              <w:rPr>
                <w:b w:val="0"/>
              </w:rPr>
              <w:t>Popul</w:t>
            </w:r>
            <w:proofErr w:type="spellEnd"/>
            <w:r w:rsidRPr="00E072B0">
              <w:rPr>
                <w:b w:val="0"/>
              </w:rPr>
              <w:t xml:space="preserve"> Vuh.</w:t>
            </w:r>
          </w:p>
          <w:p w14:paraId="71D26225" w14:textId="07AE8215" w:rsidR="00446E79" w:rsidRPr="00E072B0" w:rsidRDefault="00446E79">
            <w:pPr>
              <w:ind w:left="2"/>
              <w:rPr>
                <w:b w:val="0"/>
              </w:rPr>
            </w:pPr>
            <w:r>
              <w:rPr>
                <w:b w:val="0"/>
              </w:rPr>
              <w:t>BBC Bitesize</w:t>
            </w:r>
          </w:p>
        </w:tc>
      </w:tr>
    </w:tbl>
    <w:p w14:paraId="003DDA6B" w14:textId="77777777" w:rsidR="00B76B61" w:rsidRDefault="0015736A">
      <w:pPr>
        <w:jc w:val="both"/>
      </w:pPr>
      <w:r>
        <w:rPr>
          <w:sz w:val="24"/>
        </w:rPr>
        <w:t xml:space="preserve"> </w:t>
      </w:r>
    </w:p>
    <w:sectPr w:rsidR="00B76B61" w:rsidSect="00733912">
      <w:pgSz w:w="23810" w:h="16838" w:orient="landscape"/>
      <w:pgMar w:top="720" w:right="1593" w:bottom="2446" w:left="720"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7C2695" w14:textId="77777777" w:rsidR="00056BDB" w:rsidRDefault="00056BDB" w:rsidP="00733912">
      <w:pPr>
        <w:spacing w:line="240" w:lineRule="auto"/>
      </w:pPr>
      <w:r>
        <w:separator/>
      </w:r>
    </w:p>
  </w:endnote>
  <w:endnote w:type="continuationSeparator" w:id="0">
    <w:p w14:paraId="53207464" w14:textId="77777777" w:rsidR="00056BDB" w:rsidRDefault="00056BDB" w:rsidP="0073391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203517" w14:textId="77777777" w:rsidR="00056BDB" w:rsidRDefault="00056BDB" w:rsidP="00733912">
      <w:pPr>
        <w:spacing w:line="240" w:lineRule="auto"/>
      </w:pPr>
      <w:r>
        <w:separator/>
      </w:r>
    </w:p>
  </w:footnote>
  <w:footnote w:type="continuationSeparator" w:id="0">
    <w:p w14:paraId="17D9C20B" w14:textId="77777777" w:rsidR="00056BDB" w:rsidRDefault="00056BDB" w:rsidP="0073391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4E19A8"/>
    <w:multiLevelType w:val="hybridMultilevel"/>
    <w:tmpl w:val="DCB81F70"/>
    <w:lvl w:ilvl="0" w:tplc="7C788A7A">
      <w:start w:val="1"/>
      <w:numFmt w:val="bullet"/>
      <w:lvlText w:val="•"/>
      <w:lvlJc w:val="left"/>
      <w:pPr>
        <w:ind w:left="721"/>
      </w:pPr>
      <w:rPr>
        <w:rFonts w:ascii="Arial" w:eastAsia="Arial" w:hAnsi="Arial" w:cs="Arial"/>
        <w:b w:val="0"/>
        <w:i w:val="0"/>
        <w:strike w:val="0"/>
        <w:dstrike w:val="0"/>
        <w:color w:val="0B0C0C"/>
        <w:sz w:val="24"/>
        <w:szCs w:val="24"/>
        <w:u w:val="none" w:color="000000"/>
        <w:bdr w:val="none" w:sz="0" w:space="0" w:color="auto"/>
        <w:shd w:val="clear" w:color="auto" w:fill="FFFF00"/>
        <w:vertAlign w:val="baseline"/>
      </w:rPr>
    </w:lvl>
    <w:lvl w:ilvl="1" w:tplc="FB4E7DE0">
      <w:start w:val="1"/>
      <w:numFmt w:val="bullet"/>
      <w:lvlText w:val="o"/>
      <w:lvlJc w:val="left"/>
      <w:pPr>
        <w:ind w:left="1547"/>
      </w:pPr>
      <w:rPr>
        <w:rFonts w:ascii="Segoe UI Symbol" w:eastAsia="Segoe UI Symbol" w:hAnsi="Segoe UI Symbol" w:cs="Segoe UI Symbol"/>
        <w:b w:val="0"/>
        <w:i w:val="0"/>
        <w:strike w:val="0"/>
        <w:dstrike w:val="0"/>
        <w:color w:val="0B0C0C"/>
        <w:sz w:val="24"/>
        <w:szCs w:val="24"/>
        <w:u w:val="none" w:color="000000"/>
        <w:bdr w:val="none" w:sz="0" w:space="0" w:color="auto"/>
        <w:shd w:val="clear" w:color="auto" w:fill="FFFF00"/>
        <w:vertAlign w:val="baseline"/>
      </w:rPr>
    </w:lvl>
    <w:lvl w:ilvl="2" w:tplc="6AC6A30E">
      <w:start w:val="1"/>
      <w:numFmt w:val="bullet"/>
      <w:lvlText w:val="▪"/>
      <w:lvlJc w:val="left"/>
      <w:pPr>
        <w:ind w:left="2267"/>
      </w:pPr>
      <w:rPr>
        <w:rFonts w:ascii="Segoe UI Symbol" w:eastAsia="Segoe UI Symbol" w:hAnsi="Segoe UI Symbol" w:cs="Segoe UI Symbol"/>
        <w:b w:val="0"/>
        <w:i w:val="0"/>
        <w:strike w:val="0"/>
        <w:dstrike w:val="0"/>
        <w:color w:val="0B0C0C"/>
        <w:sz w:val="24"/>
        <w:szCs w:val="24"/>
        <w:u w:val="none" w:color="000000"/>
        <w:bdr w:val="none" w:sz="0" w:space="0" w:color="auto"/>
        <w:shd w:val="clear" w:color="auto" w:fill="FFFF00"/>
        <w:vertAlign w:val="baseline"/>
      </w:rPr>
    </w:lvl>
    <w:lvl w:ilvl="3" w:tplc="EB4A3A9E">
      <w:start w:val="1"/>
      <w:numFmt w:val="bullet"/>
      <w:lvlText w:val="•"/>
      <w:lvlJc w:val="left"/>
      <w:pPr>
        <w:ind w:left="2987"/>
      </w:pPr>
      <w:rPr>
        <w:rFonts w:ascii="Arial" w:eastAsia="Arial" w:hAnsi="Arial" w:cs="Arial"/>
        <w:b w:val="0"/>
        <w:i w:val="0"/>
        <w:strike w:val="0"/>
        <w:dstrike w:val="0"/>
        <w:color w:val="0B0C0C"/>
        <w:sz w:val="24"/>
        <w:szCs w:val="24"/>
        <w:u w:val="none" w:color="000000"/>
        <w:bdr w:val="none" w:sz="0" w:space="0" w:color="auto"/>
        <w:shd w:val="clear" w:color="auto" w:fill="FFFF00"/>
        <w:vertAlign w:val="baseline"/>
      </w:rPr>
    </w:lvl>
    <w:lvl w:ilvl="4" w:tplc="1F9ADD26">
      <w:start w:val="1"/>
      <w:numFmt w:val="bullet"/>
      <w:lvlText w:val="o"/>
      <w:lvlJc w:val="left"/>
      <w:pPr>
        <w:ind w:left="3707"/>
      </w:pPr>
      <w:rPr>
        <w:rFonts w:ascii="Segoe UI Symbol" w:eastAsia="Segoe UI Symbol" w:hAnsi="Segoe UI Symbol" w:cs="Segoe UI Symbol"/>
        <w:b w:val="0"/>
        <w:i w:val="0"/>
        <w:strike w:val="0"/>
        <w:dstrike w:val="0"/>
        <w:color w:val="0B0C0C"/>
        <w:sz w:val="24"/>
        <w:szCs w:val="24"/>
        <w:u w:val="none" w:color="000000"/>
        <w:bdr w:val="none" w:sz="0" w:space="0" w:color="auto"/>
        <w:shd w:val="clear" w:color="auto" w:fill="FFFF00"/>
        <w:vertAlign w:val="baseline"/>
      </w:rPr>
    </w:lvl>
    <w:lvl w:ilvl="5" w:tplc="9E00F49A">
      <w:start w:val="1"/>
      <w:numFmt w:val="bullet"/>
      <w:lvlText w:val="▪"/>
      <w:lvlJc w:val="left"/>
      <w:pPr>
        <w:ind w:left="4427"/>
      </w:pPr>
      <w:rPr>
        <w:rFonts w:ascii="Segoe UI Symbol" w:eastAsia="Segoe UI Symbol" w:hAnsi="Segoe UI Symbol" w:cs="Segoe UI Symbol"/>
        <w:b w:val="0"/>
        <w:i w:val="0"/>
        <w:strike w:val="0"/>
        <w:dstrike w:val="0"/>
        <w:color w:val="0B0C0C"/>
        <w:sz w:val="24"/>
        <w:szCs w:val="24"/>
        <w:u w:val="none" w:color="000000"/>
        <w:bdr w:val="none" w:sz="0" w:space="0" w:color="auto"/>
        <w:shd w:val="clear" w:color="auto" w:fill="FFFF00"/>
        <w:vertAlign w:val="baseline"/>
      </w:rPr>
    </w:lvl>
    <w:lvl w:ilvl="6" w:tplc="66C4F58E">
      <w:start w:val="1"/>
      <w:numFmt w:val="bullet"/>
      <w:lvlText w:val="•"/>
      <w:lvlJc w:val="left"/>
      <w:pPr>
        <w:ind w:left="5147"/>
      </w:pPr>
      <w:rPr>
        <w:rFonts w:ascii="Arial" w:eastAsia="Arial" w:hAnsi="Arial" w:cs="Arial"/>
        <w:b w:val="0"/>
        <w:i w:val="0"/>
        <w:strike w:val="0"/>
        <w:dstrike w:val="0"/>
        <w:color w:val="0B0C0C"/>
        <w:sz w:val="24"/>
        <w:szCs w:val="24"/>
        <w:u w:val="none" w:color="000000"/>
        <w:bdr w:val="none" w:sz="0" w:space="0" w:color="auto"/>
        <w:shd w:val="clear" w:color="auto" w:fill="FFFF00"/>
        <w:vertAlign w:val="baseline"/>
      </w:rPr>
    </w:lvl>
    <w:lvl w:ilvl="7" w:tplc="F6329084">
      <w:start w:val="1"/>
      <w:numFmt w:val="bullet"/>
      <w:lvlText w:val="o"/>
      <w:lvlJc w:val="left"/>
      <w:pPr>
        <w:ind w:left="5867"/>
      </w:pPr>
      <w:rPr>
        <w:rFonts w:ascii="Segoe UI Symbol" w:eastAsia="Segoe UI Symbol" w:hAnsi="Segoe UI Symbol" w:cs="Segoe UI Symbol"/>
        <w:b w:val="0"/>
        <w:i w:val="0"/>
        <w:strike w:val="0"/>
        <w:dstrike w:val="0"/>
        <w:color w:val="0B0C0C"/>
        <w:sz w:val="24"/>
        <w:szCs w:val="24"/>
        <w:u w:val="none" w:color="000000"/>
        <w:bdr w:val="none" w:sz="0" w:space="0" w:color="auto"/>
        <w:shd w:val="clear" w:color="auto" w:fill="FFFF00"/>
        <w:vertAlign w:val="baseline"/>
      </w:rPr>
    </w:lvl>
    <w:lvl w:ilvl="8" w:tplc="8F1C86A4">
      <w:start w:val="1"/>
      <w:numFmt w:val="bullet"/>
      <w:lvlText w:val="▪"/>
      <w:lvlJc w:val="left"/>
      <w:pPr>
        <w:ind w:left="6587"/>
      </w:pPr>
      <w:rPr>
        <w:rFonts w:ascii="Segoe UI Symbol" w:eastAsia="Segoe UI Symbol" w:hAnsi="Segoe UI Symbol" w:cs="Segoe UI Symbol"/>
        <w:b w:val="0"/>
        <w:i w:val="0"/>
        <w:strike w:val="0"/>
        <w:dstrike w:val="0"/>
        <w:color w:val="0B0C0C"/>
        <w:sz w:val="24"/>
        <w:szCs w:val="24"/>
        <w:u w:val="none" w:color="000000"/>
        <w:bdr w:val="none" w:sz="0" w:space="0" w:color="auto"/>
        <w:shd w:val="clear" w:color="auto" w:fill="FFFF00"/>
        <w:vertAlign w:val="baseline"/>
      </w:rPr>
    </w:lvl>
  </w:abstractNum>
  <w:abstractNum w:abstractNumId="1" w15:restartNumberingAfterBreak="0">
    <w:nsid w:val="0D6F13AC"/>
    <w:multiLevelType w:val="multilevel"/>
    <w:tmpl w:val="D1B21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EA5C0D"/>
    <w:multiLevelType w:val="hybridMultilevel"/>
    <w:tmpl w:val="07F47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116F11"/>
    <w:multiLevelType w:val="hybridMultilevel"/>
    <w:tmpl w:val="514C30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A4F210E"/>
    <w:multiLevelType w:val="hybridMultilevel"/>
    <w:tmpl w:val="965CE4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38D3928"/>
    <w:multiLevelType w:val="multilevel"/>
    <w:tmpl w:val="E9E0E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6A56A69"/>
    <w:multiLevelType w:val="multilevel"/>
    <w:tmpl w:val="1ED89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F733B45"/>
    <w:multiLevelType w:val="hybridMultilevel"/>
    <w:tmpl w:val="2A6E31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98014722">
    <w:abstractNumId w:val="0"/>
  </w:num>
  <w:num w:numId="2" w16cid:durableId="1584022916">
    <w:abstractNumId w:val="3"/>
  </w:num>
  <w:num w:numId="3" w16cid:durableId="1934629767">
    <w:abstractNumId w:val="5"/>
  </w:num>
  <w:num w:numId="4" w16cid:durableId="1444887025">
    <w:abstractNumId w:val="2"/>
  </w:num>
  <w:num w:numId="5" w16cid:durableId="1503617796">
    <w:abstractNumId w:val="1"/>
  </w:num>
  <w:num w:numId="6" w16cid:durableId="1670207453">
    <w:abstractNumId w:val="7"/>
  </w:num>
  <w:num w:numId="7" w16cid:durableId="2084643392">
    <w:abstractNumId w:val="6"/>
  </w:num>
  <w:num w:numId="8" w16cid:durableId="101365076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6B61"/>
    <w:rsid w:val="00017434"/>
    <w:rsid w:val="00026C18"/>
    <w:rsid w:val="00056BDB"/>
    <w:rsid w:val="00076110"/>
    <w:rsid w:val="000838E9"/>
    <w:rsid w:val="000966C1"/>
    <w:rsid w:val="000B6F52"/>
    <w:rsid w:val="000D0475"/>
    <w:rsid w:val="000F1A9E"/>
    <w:rsid w:val="000F4C9F"/>
    <w:rsid w:val="000F7E16"/>
    <w:rsid w:val="001171B0"/>
    <w:rsid w:val="00121B66"/>
    <w:rsid w:val="001276E9"/>
    <w:rsid w:val="00141C66"/>
    <w:rsid w:val="0015736A"/>
    <w:rsid w:val="00197828"/>
    <w:rsid w:val="001A1D11"/>
    <w:rsid w:val="001B5A7E"/>
    <w:rsid w:val="001C4990"/>
    <w:rsid w:val="001D0405"/>
    <w:rsid w:val="00201EDB"/>
    <w:rsid w:val="002074E0"/>
    <w:rsid w:val="0021639A"/>
    <w:rsid w:val="0023687E"/>
    <w:rsid w:val="00270B7D"/>
    <w:rsid w:val="00277688"/>
    <w:rsid w:val="0029563B"/>
    <w:rsid w:val="002C253E"/>
    <w:rsid w:val="002C4EC0"/>
    <w:rsid w:val="002E31D6"/>
    <w:rsid w:val="002E328D"/>
    <w:rsid w:val="003110DC"/>
    <w:rsid w:val="00325B10"/>
    <w:rsid w:val="00330DD5"/>
    <w:rsid w:val="00363773"/>
    <w:rsid w:val="00375696"/>
    <w:rsid w:val="00392B9C"/>
    <w:rsid w:val="003E4596"/>
    <w:rsid w:val="003F30FC"/>
    <w:rsid w:val="003F7077"/>
    <w:rsid w:val="004077AD"/>
    <w:rsid w:val="00422476"/>
    <w:rsid w:val="00446E79"/>
    <w:rsid w:val="00486981"/>
    <w:rsid w:val="00493244"/>
    <w:rsid w:val="004A0A1C"/>
    <w:rsid w:val="004C133C"/>
    <w:rsid w:val="004C1770"/>
    <w:rsid w:val="004C1F09"/>
    <w:rsid w:val="004D2431"/>
    <w:rsid w:val="004E6042"/>
    <w:rsid w:val="005136A9"/>
    <w:rsid w:val="00530D32"/>
    <w:rsid w:val="00551A21"/>
    <w:rsid w:val="0058133F"/>
    <w:rsid w:val="0058204A"/>
    <w:rsid w:val="00582989"/>
    <w:rsid w:val="00584CCD"/>
    <w:rsid w:val="005A5056"/>
    <w:rsid w:val="005B5869"/>
    <w:rsid w:val="005D1E8A"/>
    <w:rsid w:val="005E0EFF"/>
    <w:rsid w:val="005E2ABB"/>
    <w:rsid w:val="00617955"/>
    <w:rsid w:val="00683CDA"/>
    <w:rsid w:val="00693FFA"/>
    <w:rsid w:val="006D5A2C"/>
    <w:rsid w:val="006E540A"/>
    <w:rsid w:val="006F3443"/>
    <w:rsid w:val="006F6334"/>
    <w:rsid w:val="00730894"/>
    <w:rsid w:val="00733912"/>
    <w:rsid w:val="0074028E"/>
    <w:rsid w:val="007430CA"/>
    <w:rsid w:val="00746E18"/>
    <w:rsid w:val="007546A6"/>
    <w:rsid w:val="007715FB"/>
    <w:rsid w:val="00790B63"/>
    <w:rsid w:val="00794C72"/>
    <w:rsid w:val="007953E4"/>
    <w:rsid w:val="007C043D"/>
    <w:rsid w:val="007D2496"/>
    <w:rsid w:val="007D64A0"/>
    <w:rsid w:val="0081530B"/>
    <w:rsid w:val="00823933"/>
    <w:rsid w:val="008304B3"/>
    <w:rsid w:val="00832240"/>
    <w:rsid w:val="00850E57"/>
    <w:rsid w:val="00853718"/>
    <w:rsid w:val="008579F6"/>
    <w:rsid w:val="00883A94"/>
    <w:rsid w:val="008A0C5F"/>
    <w:rsid w:val="008A417C"/>
    <w:rsid w:val="008D03F2"/>
    <w:rsid w:val="008D7A7F"/>
    <w:rsid w:val="008E63F9"/>
    <w:rsid w:val="008F2F00"/>
    <w:rsid w:val="00933B56"/>
    <w:rsid w:val="00942256"/>
    <w:rsid w:val="009830A1"/>
    <w:rsid w:val="0099463E"/>
    <w:rsid w:val="009A23A1"/>
    <w:rsid w:val="009B285C"/>
    <w:rsid w:val="009C73B1"/>
    <w:rsid w:val="00A02B2E"/>
    <w:rsid w:val="00A1108F"/>
    <w:rsid w:val="00A3323A"/>
    <w:rsid w:val="00A56051"/>
    <w:rsid w:val="00A75605"/>
    <w:rsid w:val="00A93812"/>
    <w:rsid w:val="00A9550D"/>
    <w:rsid w:val="00A962E1"/>
    <w:rsid w:val="00AC5B07"/>
    <w:rsid w:val="00AD4B82"/>
    <w:rsid w:val="00AE3DE6"/>
    <w:rsid w:val="00B07EFC"/>
    <w:rsid w:val="00B1217C"/>
    <w:rsid w:val="00B16D5F"/>
    <w:rsid w:val="00B45728"/>
    <w:rsid w:val="00B45736"/>
    <w:rsid w:val="00B76B61"/>
    <w:rsid w:val="00B94667"/>
    <w:rsid w:val="00B970B2"/>
    <w:rsid w:val="00BB7867"/>
    <w:rsid w:val="00BE4AD1"/>
    <w:rsid w:val="00C574DD"/>
    <w:rsid w:val="00C811A9"/>
    <w:rsid w:val="00C8664D"/>
    <w:rsid w:val="00C91E60"/>
    <w:rsid w:val="00CA549C"/>
    <w:rsid w:val="00CA5604"/>
    <w:rsid w:val="00CA5CAE"/>
    <w:rsid w:val="00CB5328"/>
    <w:rsid w:val="00CB5FF9"/>
    <w:rsid w:val="00CC591D"/>
    <w:rsid w:val="00CC7AE2"/>
    <w:rsid w:val="00CD7802"/>
    <w:rsid w:val="00CE1C73"/>
    <w:rsid w:val="00CF2B41"/>
    <w:rsid w:val="00D20356"/>
    <w:rsid w:val="00D609BD"/>
    <w:rsid w:val="00D60C4E"/>
    <w:rsid w:val="00D60E22"/>
    <w:rsid w:val="00D740BA"/>
    <w:rsid w:val="00D7436F"/>
    <w:rsid w:val="00D804AB"/>
    <w:rsid w:val="00D826C3"/>
    <w:rsid w:val="00DB6676"/>
    <w:rsid w:val="00DD2385"/>
    <w:rsid w:val="00DE10BF"/>
    <w:rsid w:val="00DF0DA0"/>
    <w:rsid w:val="00DF6A6D"/>
    <w:rsid w:val="00E072B0"/>
    <w:rsid w:val="00E50D7F"/>
    <w:rsid w:val="00E530E6"/>
    <w:rsid w:val="00E91ACA"/>
    <w:rsid w:val="00E93C47"/>
    <w:rsid w:val="00ED4C60"/>
    <w:rsid w:val="00EF2C7F"/>
    <w:rsid w:val="00EF6E31"/>
    <w:rsid w:val="00F359BA"/>
    <w:rsid w:val="00F37B72"/>
    <w:rsid w:val="00F63122"/>
    <w:rsid w:val="00F67109"/>
    <w:rsid w:val="00F71816"/>
    <w:rsid w:val="00FA1E4D"/>
    <w:rsid w:val="00FA36CB"/>
    <w:rsid w:val="00FC0BB1"/>
    <w:rsid w:val="00FD5C51"/>
    <w:rsid w:val="00FD717F"/>
    <w:rsid w:val="00FE0BA2"/>
    <w:rsid w:val="00FF07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E06072"/>
  <w15:docId w15:val="{B09DACD2-CB71-4F92-BCC2-6628BC2B75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pPr>
    <w:rPr>
      <w:rFonts w:ascii="Calibri" w:eastAsia="Calibri" w:hAnsi="Calibri" w:cs="Calibri"/>
      <w:b/>
      <w:color w:val="000000"/>
      <w:sz w:val="28"/>
    </w:rPr>
  </w:style>
  <w:style w:type="paragraph" w:styleId="Heading1">
    <w:name w:val="heading 1"/>
    <w:basedOn w:val="Normal"/>
    <w:next w:val="Normal"/>
    <w:link w:val="Heading1Char"/>
    <w:uiPriority w:val="9"/>
    <w:qFormat/>
    <w:rsid w:val="005A5056"/>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733912"/>
    <w:pPr>
      <w:tabs>
        <w:tab w:val="center" w:pos="4513"/>
        <w:tab w:val="right" w:pos="9026"/>
      </w:tabs>
      <w:spacing w:line="240" w:lineRule="auto"/>
    </w:pPr>
  </w:style>
  <w:style w:type="character" w:customStyle="1" w:styleId="HeaderChar">
    <w:name w:val="Header Char"/>
    <w:basedOn w:val="DefaultParagraphFont"/>
    <w:link w:val="Header"/>
    <w:uiPriority w:val="99"/>
    <w:rsid w:val="00733912"/>
    <w:rPr>
      <w:rFonts w:ascii="Calibri" w:eastAsia="Calibri" w:hAnsi="Calibri" w:cs="Calibri"/>
      <w:b/>
      <w:color w:val="000000"/>
      <w:sz w:val="28"/>
    </w:rPr>
  </w:style>
  <w:style w:type="paragraph" w:styleId="Footer">
    <w:name w:val="footer"/>
    <w:basedOn w:val="Normal"/>
    <w:link w:val="FooterChar"/>
    <w:uiPriority w:val="99"/>
    <w:unhideWhenUsed/>
    <w:rsid w:val="00733912"/>
    <w:pPr>
      <w:tabs>
        <w:tab w:val="center" w:pos="4513"/>
        <w:tab w:val="right" w:pos="9026"/>
      </w:tabs>
      <w:spacing w:line="240" w:lineRule="auto"/>
    </w:pPr>
  </w:style>
  <w:style w:type="character" w:customStyle="1" w:styleId="FooterChar">
    <w:name w:val="Footer Char"/>
    <w:basedOn w:val="DefaultParagraphFont"/>
    <w:link w:val="Footer"/>
    <w:uiPriority w:val="99"/>
    <w:rsid w:val="00733912"/>
    <w:rPr>
      <w:rFonts w:ascii="Calibri" w:eastAsia="Calibri" w:hAnsi="Calibri" w:cs="Calibri"/>
      <w:b/>
      <w:color w:val="000000"/>
      <w:sz w:val="28"/>
    </w:rPr>
  </w:style>
  <w:style w:type="paragraph" w:styleId="ListParagraph">
    <w:name w:val="List Paragraph"/>
    <w:basedOn w:val="Normal"/>
    <w:uiPriority w:val="34"/>
    <w:qFormat/>
    <w:rsid w:val="00D60E22"/>
    <w:pPr>
      <w:ind w:left="720"/>
      <w:contextualSpacing/>
    </w:pPr>
  </w:style>
  <w:style w:type="character" w:customStyle="1" w:styleId="Heading1Char">
    <w:name w:val="Heading 1 Char"/>
    <w:basedOn w:val="DefaultParagraphFont"/>
    <w:link w:val="Heading1"/>
    <w:uiPriority w:val="9"/>
    <w:rsid w:val="005A5056"/>
    <w:rPr>
      <w:rFonts w:asciiTheme="majorHAnsi" w:eastAsiaTheme="majorEastAsia" w:hAnsiTheme="majorHAnsi" w:cstheme="majorBidi"/>
      <w:b/>
      <w:color w:val="2E74B5" w:themeColor="accent1" w:themeShade="BF"/>
      <w:sz w:val="32"/>
      <w:szCs w:val="32"/>
    </w:rPr>
  </w:style>
  <w:style w:type="character" w:styleId="Hyperlink">
    <w:name w:val="Hyperlink"/>
    <w:basedOn w:val="DefaultParagraphFont"/>
    <w:uiPriority w:val="99"/>
    <w:unhideWhenUsed/>
    <w:rsid w:val="00E072B0"/>
    <w:rPr>
      <w:color w:val="0563C1" w:themeColor="hyperlink"/>
      <w:u w:val="single"/>
    </w:rPr>
  </w:style>
  <w:style w:type="character" w:styleId="UnresolvedMention">
    <w:name w:val="Unresolved Mention"/>
    <w:basedOn w:val="DefaultParagraphFont"/>
    <w:uiPriority w:val="99"/>
    <w:semiHidden/>
    <w:unhideWhenUsed/>
    <w:rsid w:val="00E072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429906">
      <w:bodyDiv w:val="1"/>
      <w:marLeft w:val="0"/>
      <w:marRight w:val="0"/>
      <w:marTop w:val="0"/>
      <w:marBottom w:val="0"/>
      <w:divBdr>
        <w:top w:val="none" w:sz="0" w:space="0" w:color="auto"/>
        <w:left w:val="none" w:sz="0" w:space="0" w:color="auto"/>
        <w:bottom w:val="none" w:sz="0" w:space="0" w:color="auto"/>
        <w:right w:val="none" w:sz="0" w:space="0" w:color="auto"/>
      </w:divBdr>
    </w:div>
    <w:div w:id="327900808">
      <w:bodyDiv w:val="1"/>
      <w:marLeft w:val="0"/>
      <w:marRight w:val="0"/>
      <w:marTop w:val="0"/>
      <w:marBottom w:val="0"/>
      <w:divBdr>
        <w:top w:val="none" w:sz="0" w:space="0" w:color="auto"/>
        <w:left w:val="none" w:sz="0" w:space="0" w:color="auto"/>
        <w:bottom w:val="none" w:sz="0" w:space="0" w:color="auto"/>
        <w:right w:val="none" w:sz="0" w:space="0" w:color="auto"/>
      </w:divBdr>
    </w:div>
    <w:div w:id="551962243">
      <w:bodyDiv w:val="1"/>
      <w:marLeft w:val="0"/>
      <w:marRight w:val="0"/>
      <w:marTop w:val="0"/>
      <w:marBottom w:val="0"/>
      <w:divBdr>
        <w:top w:val="none" w:sz="0" w:space="0" w:color="auto"/>
        <w:left w:val="none" w:sz="0" w:space="0" w:color="auto"/>
        <w:bottom w:val="none" w:sz="0" w:space="0" w:color="auto"/>
        <w:right w:val="none" w:sz="0" w:space="0" w:color="auto"/>
      </w:divBdr>
    </w:div>
    <w:div w:id="883718934">
      <w:bodyDiv w:val="1"/>
      <w:marLeft w:val="0"/>
      <w:marRight w:val="0"/>
      <w:marTop w:val="0"/>
      <w:marBottom w:val="0"/>
      <w:divBdr>
        <w:top w:val="none" w:sz="0" w:space="0" w:color="auto"/>
        <w:left w:val="none" w:sz="0" w:space="0" w:color="auto"/>
        <w:bottom w:val="none" w:sz="0" w:space="0" w:color="auto"/>
        <w:right w:val="none" w:sz="0" w:space="0" w:color="auto"/>
      </w:divBdr>
    </w:div>
    <w:div w:id="1240403882">
      <w:bodyDiv w:val="1"/>
      <w:marLeft w:val="0"/>
      <w:marRight w:val="0"/>
      <w:marTop w:val="0"/>
      <w:marBottom w:val="0"/>
      <w:divBdr>
        <w:top w:val="none" w:sz="0" w:space="0" w:color="auto"/>
        <w:left w:val="none" w:sz="0" w:space="0" w:color="auto"/>
        <w:bottom w:val="none" w:sz="0" w:space="0" w:color="auto"/>
        <w:right w:val="none" w:sz="0" w:space="0" w:color="auto"/>
      </w:divBdr>
    </w:div>
    <w:div w:id="1264418068">
      <w:bodyDiv w:val="1"/>
      <w:marLeft w:val="0"/>
      <w:marRight w:val="0"/>
      <w:marTop w:val="0"/>
      <w:marBottom w:val="0"/>
      <w:divBdr>
        <w:top w:val="none" w:sz="0" w:space="0" w:color="auto"/>
        <w:left w:val="none" w:sz="0" w:space="0" w:color="auto"/>
        <w:bottom w:val="none" w:sz="0" w:space="0" w:color="auto"/>
        <w:right w:val="none" w:sz="0" w:space="0" w:color="auto"/>
      </w:divBdr>
    </w:div>
    <w:div w:id="1281568164">
      <w:bodyDiv w:val="1"/>
      <w:marLeft w:val="0"/>
      <w:marRight w:val="0"/>
      <w:marTop w:val="0"/>
      <w:marBottom w:val="0"/>
      <w:divBdr>
        <w:top w:val="none" w:sz="0" w:space="0" w:color="auto"/>
        <w:left w:val="none" w:sz="0" w:space="0" w:color="auto"/>
        <w:bottom w:val="none" w:sz="0" w:space="0" w:color="auto"/>
        <w:right w:val="none" w:sz="0" w:space="0" w:color="auto"/>
      </w:divBdr>
    </w:div>
    <w:div w:id="1340698638">
      <w:bodyDiv w:val="1"/>
      <w:marLeft w:val="0"/>
      <w:marRight w:val="0"/>
      <w:marTop w:val="0"/>
      <w:marBottom w:val="0"/>
      <w:divBdr>
        <w:top w:val="none" w:sz="0" w:space="0" w:color="auto"/>
        <w:left w:val="none" w:sz="0" w:space="0" w:color="auto"/>
        <w:bottom w:val="none" w:sz="0" w:space="0" w:color="auto"/>
        <w:right w:val="none" w:sz="0" w:space="0" w:color="auto"/>
      </w:divBdr>
    </w:div>
    <w:div w:id="1351301047">
      <w:bodyDiv w:val="1"/>
      <w:marLeft w:val="0"/>
      <w:marRight w:val="0"/>
      <w:marTop w:val="0"/>
      <w:marBottom w:val="0"/>
      <w:divBdr>
        <w:top w:val="none" w:sz="0" w:space="0" w:color="auto"/>
        <w:left w:val="none" w:sz="0" w:space="0" w:color="auto"/>
        <w:bottom w:val="none" w:sz="0" w:space="0" w:color="auto"/>
        <w:right w:val="none" w:sz="0" w:space="0" w:color="auto"/>
      </w:divBdr>
    </w:div>
    <w:div w:id="1360162438">
      <w:bodyDiv w:val="1"/>
      <w:marLeft w:val="0"/>
      <w:marRight w:val="0"/>
      <w:marTop w:val="0"/>
      <w:marBottom w:val="0"/>
      <w:divBdr>
        <w:top w:val="none" w:sz="0" w:space="0" w:color="auto"/>
        <w:left w:val="none" w:sz="0" w:space="0" w:color="auto"/>
        <w:bottom w:val="none" w:sz="0" w:space="0" w:color="auto"/>
        <w:right w:val="none" w:sz="0" w:space="0" w:color="auto"/>
      </w:divBdr>
    </w:div>
    <w:div w:id="1460026736">
      <w:bodyDiv w:val="1"/>
      <w:marLeft w:val="0"/>
      <w:marRight w:val="0"/>
      <w:marTop w:val="0"/>
      <w:marBottom w:val="0"/>
      <w:divBdr>
        <w:top w:val="none" w:sz="0" w:space="0" w:color="auto"/>
        <w:left w:val="none" w:sz="0" w:space="0" w:color="auto"/>
        <w:bottom w:val="none" w:sz="0" w:space="0" w:color="auto"/>
        <w:right w:val="none" w:sz="0" w:space="0" w:color="auto"/>
      </w:divBdr>
    </w:div>
    <w:div w:id="18022676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189</TotalTime>
  <Pages>2</Pages>
  <Words>674</Words>
  <Characters>3842</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Welburn</dc:creator>
  <cp:keywords/>
  <cp:lastModifiedBy>Mollie Owen</cp:lastModifiedBy>
  <cp:revision>155</cp:revision>
  <dcterms:created xsi:type="dcterms:W3CDTF">2024-11-01T15:13:00Z</dcterms:created>
  <dcterms:modified xsi:type="dcterms:W3CDTF">2025-01-09T15:03:00Z</dcterms:modified>
</cp:coreProperties>
</file>