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FCC01" w14:textId="273743BD"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Subject  </w:t>
      </w:r>
      <w:r w:rsidR="00CA5CAE">
        <w:t>History</w:t>
      </w:r>
      <w:r>
        <w:t xml:space="preserve">                                   Year Group:    </w:t>
      </w:r>
      <w:r w:rsidR="00730894">
        <w:t>3</w:t>
      </w:r>
      <w:r>
        <w:t xml:space="preserve">               Term:</w:t>
      </w:r>
      <w:r w:rsidR="00CA5CAE">
        <w:t xml:space="preserve"> Block 2</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14:paraId="7140B802" w14:textId="77777777">
        <w:trPr>
          <w:trHeight w:val="521"/>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1225CB" w14:textId="446FE192" w:rsidR="00B76B61" w:rsidRDefault="00733912">
            <w:pPr>
              <w:ind w:right="37"/>
              <w:jc w:val="center"/>
            </w:pPr>
            <w:r>
              <w:t>Topic:</w:t>
            </w:r>
            <w:r w:rsidR="00CA5CAE">
              <w:t xml:space="preserve"> </w:t>
            </w:r>
            <w:r w:rsidR="00EF6E31">
              <w:t>Would you have preferred to have lived in the Stone Age, Iron Age or Bronze Age</w:t>
            </w:r>
            <w:r w:rsidR="00CA5CAE">
              <w:t>?</w:t>
            </w:r>
          </w:p>
        </w:tc>
      </w:tr>
      <w:tr w:rsidR="00B76B61" w14:paraId="5F64D040" w14:textId="77777777" w:rsidTr="00375696">
        <w:trPr>
          <w:trHeight w:val="1442"/>
        </w:trPr>
        <w:tc>
          <w:tcPr>
            <w:tcW w:w="22039" w:type="dxa"/>
            <w:gridSpan w:val="6"/>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A02B2E">
              <w:rPr>
                <w:szCs w:val="28"/>
                <w:u w:val="single" w:color="000000"/>
              </w:rPr>
              <w:t>National</w:t>
            </w:r>
            <w:r w:rsidRPr="00375696">
              <w:rPr>
                <w:szCs w:val="24"/>
                <w:u w:val="single" w:color="000000"/>
              </w:rPr>
              <w:t xml:space="preserve"> Curriculum Objectives which are covered in this unit:</w:t>
            </w:r>
            <w:r w:rsidRPr="00375696">
              <w:rPr>
                <w:szCs w:val="24"/>
              </w:rPr>
              <w:t xml:space="preserve"> </w:t>
            </w:r>
          </w:p>
          <w:p w14:paraId="1A7F12A0" w14:textId="45EE32BF" w:rsidR="00A02B2E" w:rsidRPr="00A02B2E" w:rsidRDefault="00A02B2E" w:rsidP="00A02B2E">
            <w:pPr>
              <w:rPr>
                <w:b w:val="0"/>
              </w:rPr>
            </w:pPr>
            <w:r w:rsidRPr="00A02B2E">
              <w:rPr>
                <w:b w:val="0"/>
              </w:rPr>
              <w:t>Content:</w:t>
            </w:r>
          </w:p>
          <w:p w14:paraId="163AB2D6" w14:textId="2FDBB36C" w:rsidR="00530D32" w:rsidRPr="00A02B2E" w:rsidRDefault="00530D32" w:rsidP="00493244">
            <w:pPr>
              <w:pStyle w:val="ListParagraph"/>
              <w:numPr>
                <w:ilvl w:val="0"/>
                <w:numId w:val="4"/>
              </w:numPr>
              <w:rPr>
                <w:b w:val="0"/>
                <w:sz w:val="24"/>
                <w:szCs w:val="20"/>
              </w:rPr>
            </w:pPr>
            <w:r w:rsidRPr="00493244">
              <w:rPr>
                <w:b w:val="0"/>
              </w:rPr>
              <w:t>changes in Britain from the Stone Age to the Iron Age</w:t>
            </w:r>
          </w:p>
          <w:p w14:paraId="579B815A" w14:textId="77777777" w:rsidR="00A02B2E" w:rsidRDefault="00A02B2E" w:rsidP="00A02B2E">
            <w:pPr>
              <w:rPr>
                <w:b w:val="0"/>
                <w:sz w:val="24"/>
                <w:szCs w:val="20"/>
              </w:rPr>
            </w:pPr>
          </w:p>
          <w:p w14:paraId="677F5A58" w14:textId="33296E1D" w:rsidR="00A02B2E" w:rsidRDefault="00A02B2E" w:rsidP="00A02B2E">
            <w:pPr>
              <w:rPr>
                <w:b w:val="0"/>
              </w:rPr>
            </w:pPr>
            <w:r>
              <w:rPr>
                <w:b w:val="0"/>
              </w:rPr>
              <w:t>Aim:</w:t>
            </w:r>
          </w:p>
          <w:p w14:paraId="5133402B" w14:textId="7DD5698A" w:rsidR="00A02B2E" w:rsidRPr="00DB6676" w:rsidRDefault="008D03F2" w:rsidP="00A02B2E">
            <w:pPr>
              <w:pStyle w:val="ListParagraph"/>
              <w:numPr>
                <w:ilvl w:val="0"/>
                <w:numId w:val="4"/>
              </w:numPr>
              <w:rPr>
                <w:b w:val="0"/>
                <w:bCs/>
              </w:rPr>
            </w:pPr>
            <w:r w:rsidRPr="00DB6676">
              <w:rPr>
                <w:b w:val="0"/>
                <w:bCs/>
              </w:rPr>
              <w:t>understand the methods of historical enquiry, including how evidence is used rigorously to make historical claims, and discern how and why contrasting arguments and interpretations of the past have been constructed</w:t>
            </w:r>
          </w:p>
          <w:p w14:paraId="397FDC5D" w14:textId="31FF140E" w:rsidR="008D03F2" w:rsidRPr="00DB6676" w:rsidRDefault="008D03F2" w:rsidP="00A02B2E">
            <w:pPr>
              <w:pStyle w:val="ListParagraph"/>
              <w:numPr>
                <w:ilvl w:val="0"/>
                <w:numId w:val="4"/>
              </w:numPr>
              <w:rPr>
                <w:b w:val="0"/>
                <w:bCs/>
              </w:rPr>
            </w:pPr>
            <w:r w:rsidRPr="00DB6676">
              <w:rPr>
                <w:b w:val="0"/>
                <w:bCs/>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739558A0" w14:textId="60CE5BA0" w:rsidR="008D03F2" w:rsidRPr="00DB6676" w:rsidRDefault="00DB6676" w:rsidP="00A02B2E">
            <w:pPr>
              <w:pStyle w:val="ListParagraph"/>
              <w:numPr>
                <w:ilvl w:val="0"/>
                <w:numId w:val="4"/>
              </w:numPr>
              <w:rPr>
                <w:b w:val="0"/>
                <w:bCs/>
              </w:rPr>
            </w:pPr>
            <w:r w:rsidRPr="00DB6676">
              <w:rPr>
                <w:b w:val="0"/>
                <w:bCs/>
              </w:rPr>
              <w:t>know and understand the history of these islands as a coherent, chronological narrative, from the earliest times to the present day: how people’s lives have shaped this nation and how Britain has influenced and been influenced by the wider world</w:t>
            </w:r>
          </w:p>
          <w:p w14:paraId="112598CE" w14:textId="2CDF831D" w:rsidR="00DB6676" w:rsidRPr="00DB6676" w:rsidRDefault="00DB6676" w:rsidP="00A02B2E">
            <w:pPr>
              <w:pStyle w:val="ListParagraph"/>
              <w:numPr>
                <w:ilvl w:val="0"/>
                <w:numId w:val="4"/>
              </w:numPr>
              <w:rPr>
                <w:b w:val="0"/>
                <w:bCs/>
              </w:rPr>
            </w:pPr>
            <w:r w:rsidRPr="00DB6676">
              <w:rPr>
                <w:b w:val="0"/>
                <w:bCs/>
              </w:rPr>
              <w:t>gain and deploy a historically grounded understanding of abstract terms such as ‘empire’, ‘civilisation’, ‘parliament’ and ‘peasantry’</w:t>
            </w:r>
          </w:p>
          <w:p w14:paraId="2A1A1D4E" w14:textId="4CBC8BF3" w:rsidR="00DB6676" w:rsidRPr="00DB6676" w:rsidRDefault="00DB6676" w:rsidP="00A02B2E">
            <w:pPr>
              <w:pStyle w:val="ListParagraph"/>
              <w:numPr>
                <w:ilvl w:val="0"/>
                <w:numId w:val="4"/>
              </w:numPr>
              <w:rPr>
                <w:b w:val="0"/>
                <w:bCs/>
              </w:rPr>
            </w:pPr>
            <w:r w:rsidRPr="00DB6676">
              <w:rPr>
                <w:b w:val="0"/>
                <w:bCs/>
              </w:rPr>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14:paraId="5F9482A5" w14:textId="75D397FE" w:rsidR="00CA5CAE" w:rsidRDefault="00CA5CAE" w:rsidP="00733912"/>
        </w:tc>
      </w:tr>
      <w:tr w:rsidR="00B76B61" w14:paraId="4F326D4C" w14:textId="77777777">
        <w:trPr>
          <w:trHeight w:val="886"/>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  include the key concept, L.O. and brief description of lesson </w:t>
            </w:r>
          </w:p>
        </w:tc>
      </w:tr>
      <w:tr w:rsidR="00B76B61" w:rsidRPr="00CA5CAE" w14:paraId="7172EB05" w14:textId="77777777" w:rsidTr="00375696">
        <w:trPr>
          <w:trHeight w:val="4227"/>
        </w:trPr>
        <w:tc>
          <w:tcPr>
            <w:tcW w:w="3256" w:type="dxa"/>
            <w:tcBorders>
              <w:top w:val="single" w:sz="4" w:space="0" w:color="000000"/>
              <w:left w:val="single" w:sz="4" w:space="0" w:color="000000"/>
              <w:bottom w:val="single" w:sz="4" w:space="0" w:color="000000"/>
              <w:right w:val="single" w:sz="4" w:space="0" w:color="000000"/>
            </w:tcBorders>
          </w:tcPr>
          <w:p w14:paraId="781E8859" w14:textId="78744675" w:rsidR="00D60E22" w:rsidRPr="002C33F3" w:rsidRDefault="001C5437" w:rsidP="00D60E22">
            <w:pPr>
              <w:tabs>
                <w:tab w:val="left" w:pos="991"/>
              </w:tabs>
              <w:rPr>
                <w:b w:val="0"/>
              </w:rPr>
            </w:pPr>
            <w:r>
              <w:rPr>
                <w:b w:val="0"/>
                <w:bCs/>
              </w:rPr>
              <w:t>WALT</w:t>
            </w:r>
            <w:r w:rsidR="002C253E">
              <w:rPr>
                <w:b w:val="0"/>
                <w:bCs/>
              </w:rPr>
              <w:t xml:space="preserve">: </w:t>
            </w:r>
            <w:r w:rsidR="00A60F32" w:rsidRPr="002C33F3">
              <w:rPr>
                <w:b w:val="0"/>
              </w:rPr>
              <w:t>recognise the chronology and significance of prehistory</w:t>
            </w:r>
          </w:p>
          <w:p w14:paraId="2FC8D4A7" w14:textId="77777777" w:rsidR="00E35D59" w:rsidRPr="002C33F3" w:rsidRDefault="00E35D59" w:rsidP="00D60E22">
            <w:pPr>
              <w:tabs>
                <w:tab w:val="left" w:pos="991"/>
              </w:tabs>
              <w:rPr>
                <w:b w:val="0"/>
              </w:rPr>
            </w:pPr>
          </w:p>
          <w:p w14:paraId="014D8AD6" w14:textId="77777777" w:rsidR="00E35D59" w:rsidRPr="002C33F3" w:rsidRDefault="00E35D59" w:rsidP="00D60E22">
            <w:pPr>
              <w:tabs>
                <w:tab w:val="left" w:pos="991"/>
              </w:tabs>
              <w:rPr>
                <w:b w:val="0"/>
              </w:rPr>
            </w:pPr>
            <w:r w:rsidRPr="002C33F3">
              <w:rPr>
                <w:b w:val="0"/>
              </w:rPr>
              <w:t>Use toilet roll to represent a timeline</w:t>
            </w:r>
            <w:r w:rsidR="00D4263C" w:rsidRPr="002C33F3">
              <w:rPr>
                <w:b w:val="0"/>
              </w:rPr>
              <w:t>, going back to prehistory.</w:t>
            </w:r>
          </w:p>
          <w:p w14:paraId="5C97D732" w14:textId="1197C43F" w:rsidR="00D4263C" w:rsidRPr="002C253E" w:rsidRDefault="00D4263C" w:rsidP="00D60E22">
            <w:pPr>
              <w:tabs>
                <w:tab w:val="left" w:pos="991"/>
              </w:tabs>
              <w:rPr>
                <w:b w:val="0"/>
                <w:bCs/>
              </w:rPr>
            </w:pPr>
            <w:r w:rsidRPr="002C33F3">
              <w:rPr>
                <w:b w:val="0"/>
              </w:rPr>
              <w:t xml:space="preserve">Show children </w:t>
            </w:r>
            <w:r w:rsidR="002C33F3" w:rsidRPr="002C33F3">
              <w:rPr>
                <w:b w:val="0"/>
              </w:rPr>
              <w:t>the Kapow timeline of prehistory</w:t>
            </w:r>
          </w:p>
        </w:tc>
        <w:tc>
          <w:tcPr>
            <w:tcW w:w="3826" w:type="dxa"/>
            <w:tcBorders>
              <w:top w:val="single" w:sz="4" w:space="0" w:color="000000"/>
              <w:left w:val="single" w:sz="4" w:space="0" w:color="000000"/>
              <w:bottom w:val="single" w:sz="4" w:space="0" w:color="000000"/>
              <w:right w:val="single" w:sz="4" w:space="0" w:color="000000"/>
            </w:tcBorders>
          </w:tcPr>
          <w:p w14:paraId="3A836957" w14:textId="5772643C" w:rsidR="007D64A0" w:rsidRDefault="001C5437">
            <w:pPr>
              <w:ind w:left="2"/>
              <w:rPr>
                <w:bCs/>
              </w:rPr>
            </w:pPr>
            <w:r>
              <w:rPr>
                <w:b w:val="0"/>
                <w:bCs/>
              </w:rPr>
              <w:t>WALT</w:t>
            </w:r>
            <w:r w:rsidR="002C33F3">
              <w:rPr>
                <w:b w:val="0"/>
                <w:bCs/>
              </w:rPr>
              <w:t xml:space="preserve">: </w:t>
            </w:r>
            <w:r w:rsidR="00BF4207" w:rsidRPr="00B60EA4">
              <w:rPr>
                <w:b w:val="0"/>
              </w:rPr>
              <w:t>use archaeological evidence to learn about the prehistoric dwellings of Skara Brae</w:t>
            </w:r>
          </w:p>
          <w:p w14:paraId="16B07D2F" w14:textId="77777777" w:rsidR="00BF4207" w:rsidRDefault="00BF4207">
            <w:pPr>
              <w:ind w:left="2"/>
              <w:rPr>
                <w:b w:val="0"/>
                <w:bCs/>
              </w:rPr>
            </w:pPr>
          </w:p>
          <w:p w14:paraId="48278A28" w14:textId="21554AA9" w:rsidR="00BF4207" w:rsidRPr="002C253E" w:rsidRDefault="00F51617">
            <w:pPr>
              <w:ind w:left="2"/>
              <w:rPr>
                <w:b w:val="0"/>
                <w:bCs/>
              </w:rPr>
            </w:pPr>
            <w:r>
              <w:rPr>
                <w:b w:val="0"/>
                <w:bCs/>
              </w:rPr>
              <w:t xml:space="preserve">Children look at Skara Brae and become </w:t>
            </w:r>
            <w:r w:rsidR="00DC3E41">
              <w:rPr>
                <w:b w:val="0"/>
                <w:bCs/>
              </w:rPr>
              <w:t>archaeologists to ask and answer questions</w:t>
            </w:r>
          </w:p>
        </w:tc>
        <w:tc>
          <w:tcPr>
            <w:tcW w:w="3828" w:type="dxa"/>
            <w:tcBorders>
              <w:top w:val="single" w:sz="4" w:space="0" w:color="000000"/>
              <w:left w:val="single" w:sz="4" w:space="0" w:color="000000"/>
              <w:bottom w:val="single" w:sz="4" w:space="0" w:color="000000"/>
              <w:right w:val="single" w:sz="4" w:space="0" w:color="000000"/>
            </w:tcBorders>
          </w:tcPr>
          <w:p w14:paraId="01D6896D" w14:textId="02A9D51C" w:rsidR="009C73B1" w:rsidRDefault="001C5437">
            <w:pPr>
              <w:ind w:left="2"/>
              <w:rPr>
                <w:b w:val="0"/>
              </w:rPr>
            </w:pPr>
            <w:r>
              <w:rPr>
                <w:b w:val="0"/>
                <w:bCs/>
              </w:rPr>
              <w:t>WALT</w:t>
            </w:r>
            <w:r w:rsidR="00B60EA4">
              <w:rPr>
                <w:b w:val="0"/>
                <w:bCs/>
              </w:rPr>
              <w:t xml:space="preserve">: </w:t>
            </w:r>
            <w:r w:rsidR="005A562E" w:rsidRPr="005A562E">
              <w:rPr>
                <w:b w:val="0"/>
              </w:rPr>
              <w:t>use archaeological evidence to investigate the Bronze Age</w:t>
            </w:r>
          </w:p>
          <w:p w14:paraId="4C720424" w14:textId="77777777" w:rsidR="008C2D4E" w:rsidRDefault="008C2D4E">
            <w:pPr>
              <w:ind w:left="2"/>
              <w:rPr>
                <w:b w:val="0"/>
              </w:rPr>
            </w:pPr>
          </w:p>
          <w:p w14:paraId="4EF01F9E" w14:textId="35BFB098" w:rsidR="00E32CA2" w:rsidRPr="002D40D8" w:rsidRDefault="008C2D4E" w:rsidP="002D40D8">
            <w:pPr>
              <w:ind w:left="2"/>
              <w:rPr>
                <w:b w:val="0"/>
              </w:rPr>
            </w:pPr>
            <w:r>
              <w:rPr>
                <w:b w:val="0"/>
              </w:rPr>
              <w:t>Lo</w:t>
            </w:r>
            <w:r w:rsidR="002D40D8">
              <w:rPr>
                <w:b w:val="0"/>
              </w:rPr>
              <w:t>ok at where the</w:t>
            </w:r>
            <w:r w:rsidR="00E32CA2">
              <w:rPr>
                <w:b w:val="0"/>
                <w:bCs/>
              </w:rPr>
              <w:t xml:space="preserve"> Bronze Age </w:t>
            </w:r>
            <w:r w:rsidR="002D40D8">
              <w:rPr>
                <w:b w:val="0"/>
                <w:bCs/>
              </w:rPr>
              <w:t>lies on the timeline</w:t>
            </w:r>
            <w:r w:rsidR="00E32CA2">
              <w:rPr>
                <w:b w:val="0"/>
                <w:bCs/>
              </w:rPr>
              <w:t xml:space="preserve">. </w:t>
            </w:r>
          </w:p>
          <w:p w14:paraId="2FEBF713" w14:textId="64CA7837" w:rsidR="00966A19" w:rsidRPr="002C253E" w:rsidRDefault="00966A19">
            <w:pPr>
              <w:ind w:left="2"/>
              <w:rPr>
                <w:b w:val="0"/>
                <w:bCs/>
              </w:rPr>
            </w:pPr>
            <w:r>
              <w:rPr>
                <w:b w:val="0"/>
                <w:bCs/>
              </w:rPr>
              <w:t>Children to investigate artifacts</w:t>
            </w:r>
            <w:r w:rsidR="00642D08">
              <w:rPr>
                <w:b w:val="0"/>
                <w:bCs/>
              </w:rPr>
              <w:t xml:space="preserve"> from the Bronze Age</w:t>
            </w:r>
            <w:r>
              <w:rPr>
                <w:b w:val="0"/>
                <w:bCs/>
              </w:rPr>
              <w:t xml:space="preserve">. </w:t>
            </w:r>
          </w:p>
        </w:tc>
        <w:tc>
          <w:tcPr>
            <w:tcW w:w="3687" w:type="dxa"/>
            <w:tcBorders>
              <w:top w:val="single" w:sz="4" w:space="0" w:color="000000"/>
              <w:left w:val="single" w:sz="4" w:space="0" w:color="000000"/>
              <w:bottom w:val="single" w:sz="4" w:space="0" w:color="000000"/>
              <w:right w:val="single" w:sz="4" w:space="0" w:color="000000"/>
            </w:tcBorders>
          </w:tcPr>
          <w:p w14:paraId="07DDB1D4" w14:textId="3E5CE4AF" w:rsidR="00582989" w:rsidRDefault="001C5437" w:rsidP="00F63122">
            <w:pPr>
              <w:rPr>
                <w:b w:val="0"/>
              </w:rPr>
            </w:pPr>
            <w:r>
              <w:rPr>
                <w:b w:val="0"/>
                <w:bCs/>
              </w:rPr>
              <w:t>WALT</w:t>
            </w:r>
            <w:r w:rsidR="00966A19">
              <w:rPr>
                <w:b w:val="0"/>
                <w:bCs/>
              </w:rPr>
              <w:t xml:space="preserve">: </w:t>
            </w:r>
            <w:r w:rsidR="00CE6DEF" w:rsidRPr="00CE6DEF">
              <w:rPr>
                <w:b w:val="0"/>
              </w:rPr>
              <w:t>explain how bronze transformed prehistoric life</w:t>
            </w:r>
          </w:p>
          <w:p w14:paraId="79396272" w14:textId="77777777" w:rsidR="00CE6DEF" w:rsidRDefault="00CE6DEF" w:rsidP="00F63122">
            <w:pPr>
              <w:rPr>
                <w:b w:val="0"/>
              </w:rPr>
            </w:pPr>
          </w:p>
          <w:p w14:paraId="0A7265E1" w14:textId="5BAD6EEC" w:rsidR="00CE6DEF" w:rsidRPr="002C253E" w:rsidRDefault="00B7687C" w:rsidP="00F63122">
            <w:pPr>
              <w:rPr>
                <w:b w:val="0"/>
                <w:bCs/>
              </w:rPr>
            </w:pPr>
            <w:r>
              <w:rPr>
                <w:b w:val="0"/>
                <w:bCs/>
              </w:rPr>
              <w:t>Look at how people in the Bronze Age got food and how that differed from the Stone Age</w:t>
            </w:r>
          </w:p>
        </w:tc>
        <w:tc>
          <w:tcPr>
            <w:tcW w:w="3970" w:type="dxa"/>
            <w:tcBorders>
              <w:top w:val="single" w:sz="4" w:space="0" w:color="000000"/>
              <w:left w:val="single" w:sz="4" w:space="0" w:color="000000"/>
              <w:bottom w:val="single" w:sz="4" w:space="0" w:color="000000"/>
              <w:right w:val="single" w:sz="4" w:space="0" w:color="000000"/>
            </w:tcBorders>
          </w:tcPr>
          <w:p w14:paraId="70D1C9E0" w14:textId="77777777" w:rsidR="00F63122" w:rsidRDefault="00B7687C">
            <w:pPr>
              <w:ind w:left="2"/>
              <w:rPr>
                <w:b w:val="0"/>
                <w:bCs/>
              </w:rPr>
            </w:pPr>
            <w:r>
              <w:rPr>
                <w:b w:val="0"/>
                <w:bCs/>
              </w:rPr>
              <w:t xml:space="preserve">WALT: </w:t>
            </w:r>
            <w:r w:rsidR="00ED0F37">
              <w:rPr>
                <w:b w:val="0"/>
                <w:bCs/>
              </w:rPr>
              <w:t>understand the importance of trade during the Iron Age</w:t>
            </w:r>
          </w:p>
          <w:p w14:paraId="4E84E1FB" w14:textId="77777777" w:rsidR="004A15A5" w:rsidRDefault="004A15A5">
            <w:pPr>
              <w:ind w:left="2"/>
              <w:rPr>
                <w:b w:val="0"/>
                <w:bCs/>
              </w:rPr>
            </w:pPr>
          </w:p>
          <w:p w14:paraId="61BB1146" w14:textId="16F30B6D" w:rsidR="004A15A5" w:rsidRPr="002C253E" w:rsidRDefault="004A15A5">
            <w:pPr>
              <w:ind w:left="2"/>
              <w:rPr>
                <w:b w:val="0"/>
                <w:bCs/>
              </w:rPr>
            </w:pPr>
            <w:r>
              <w:rPr>
                <w:b w:val="0"/>
                <w:bCs/>
              </w:rPr>
              <w:t>Look at what trading is, how it changed from the Bronze Age to the Iron Age and why it was so important</w:t>
            </w:r>
          </w:p>
        </w:tc>
        <w:tc>
          <w:tcPr>
            <w:tcW w:w="3472" w:type="dxa"/>
            <w:tcBorders>
              <w:top w:val="single" w:sz="4" w:space="0" w:color="000000"/>
              <w:left w:val="single" w:sz="4" w:space="0" w:color="000000"/>
              <w:bottom w:val="single" w:sz="4" w:space="0" w:color="000000"/>
              <w:right w:val="single" w:sz="4" w:space="0" w:color="000000"/>
            </w:tcBorders>
          </w:tcPr>
          <w:p w14:paraId="07A4B661" w14:textId="77777777" w:rsidR="001275EB" w:rsidRDefault="004A15A5">
            <w:pPr>
              <w:rPr>
                <w:b w:val="0"/>
              </w:rPr>
            </w:pPr>
            <w:r>
              <w:rPr>
                <w:b w:val="0"/>
                <w:bCs/>
              </w:rPr>
              <w:t xml:space="preserve">WALT: </w:t>
            </w:r>
            <w:r w:rsidR="001275EB" w:rsidRPr="001275EB">
              <w:rPr>
                <w:b w:val="0"/>
              </w:rPr>
              <w:t>compare settlements in the Neolithic period and Iron Age</w:t>
            </w:r>
          </w:p>
          <w:p w14:paraId="62A05BEB" w14:textId="77777777" w:rsidR="001B0813" w:rsidRDefault="001B0813">
            <w:pPr>
              <w:rPr>
                <w:b w:val="0"/>
              </w:rPr>
            </w:pPr>
          </w:p>
          <w:p w14:paraId="60928E88" w14:textId="27B851A3" w:rsidR="001B0813" w:rsidRPr="001B0813" w:rsidRDefault="00696F20">
            <w:pPr>
              <w:rPr>
                <w:b w:val="0"/>
              </w:rPr>
            </w:pPr>
            <w:r>
              <w:rPr>
                <w:b w:val="0"/>
              </w:rPr>
              <w:t xml:space="preserve">Look at continuity and change </w:t>
            </w:r>
            <w:r w:rsidR="002D0971">
              <w:rPr>
                <w:b w:val="0"/>
              </w:rPr>
              <w:t>between Neolithic and Iron Age periods</w:t>
            </w:r>
          </w:p>
        </w:tc>
      </w:tr>
      <w:tr w:rsidR="00B76B61" w14:paraId="3E26788D" w14:textId="77777777">
        <w:trPr>
          <w:trHeight w:val="178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lastRenderedPageBreak/>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278087FC" w14:textId="77777777" w:rsidR="00B76B61" w:rsidRDefault="00CA5604" w:rsidP="009830A1">
            <w:pPr>
              <w:ind w:left="2"/>
              <w:rPr>
                <w:b w:val="0"/>
                <w:bCs/>
              </w:rPr>
            </w:pPr>
            <w:r w:rsidRPr="00CA5604">
              <w:rPr>
                <w:b w:val="0"/>
                <w:bCs/>
              </w:rPr>
              <w:t>EYFS – Understanding the world</w:t>
            </w:r>
            <w:r w:rsidR="00B1217C">
              <w:rPr>
                <w:b w:val="0"/>
                <w:bCs/>
              </w:rPr>
              <w:t xml:space="preserve"> </w:t>
            </w:r>
          </w:p>
          <w:p w14:paraId="654FB6D8" w14:textId="7C447E47" w:rsidR="00BB7867" w:rsidRPr="00CA5604" w:rsidRDefault="00BB7867" w:rsidP="009830A1">
            <w:pPr>
              <w:ind w:left="2"/>
              <w:rPr>
                <w:b w:val="0"/>
                <w:bCs/>
              </w:rPr>
            </w:pPr>
            <w:r>
              <w:rPr>
                <w:b w:val="0"/>
                <w:bCs/>
              </w:rPr>
              <w:t>Year 1 – How am I making History?</w:t>
            </w:r>
          </w:p>
        </w:tc>
      </w:tr>
      <w:tr w:rsidR="00B76B61" w14:paraId="1536349E" w14:textId="77777777">
        <w:trPr>
          <w:trHeight w:val="147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66C7AC9F" w14:textId="7A4CC0A8" w:rsidR="00270B7D" w:rsidRPr="00E50D7F" w:rsidRDefault="00FD5C51">
            <w:pPr>
              <w:ind w:left="2"/>
              <w:rPr>
                <w:b w:val="0"/>
                <w:bCs/>
              </w:rPr>
            </w:pPr>
            <w:r>
              <w:rPr>
                <w:b w:val="0"/>
                <w:bCs/>
              </w:rPr>
              <w:t>Year 4 – How hard was it to invade and settle in Britain?</w:t>
            </w:r>
          </w:p>
        </w:tc>
      </w:tr>
      <w:tr w:rsidR="00B76B61" w14:paraId="777C6969" w14:textId="77777777">
        <w:trPr>
          <w:trHeight w:val="183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52DCC173" w14:textId="0030929B" w:rsidR="009830A1" w:rsidRPr="009830A1" w:rsidRDefault="009830A1" w:rsidP="009830A1">
            <w:pPr>
              <w:rPr>
                <w:b w:val="0"/>
                <w:bCs/>
              </w:rPr>
            </w:pPr>
            <w:r w:rsidRPr="009830A1">
              <w:rPr>
                <w:b w:val="0"/>
                <w:bCs/>
              </w:rPr>
              <w:t>AD (Anno Domini)</w:t>
            </w:r>
            <w:r>
              <w:rPr>
                <w:b w:val="0"/>
                <w:bCs/>
              </w:rPr>
              <w:t xml:space="preserve">; </w:t>
            </w:r>
            <w:r w:rsidRPr="009830A1">
              <w:rPr>
                <w:b w:val="0"/>
                <w:bCs/>
              </w:rPr>
              <w:t>age</w:t>
            </w:r>
            <w:r>
              <w:rPr>
                <w:b w:val="0"/>
                <w:bCs/>
              </w:rPr>
              <w:t xml:space="preserve">; </w:t>
            </w:r>
            <w:r w:rsidRPr="009830A1">
              <w:rPr>
                <w:b w:val="0"/>
                <w:bCs/>
              </w:rPr>
              <w:t>barter</w:t>
            </w:r>
            <w:r>
              <w:rPr>
                <w:b w:val="0"/>
                <w:bCs/>
              </w:rPr>
              <w:t xml:space="preserve">; </w:t>
            </w:r>
            <w:r w:rsidRPr="009830A1">
              <w:rPr>
                <w:b w:val="0"/>
                <w:bCs/>
              </w:rPr>
              <w:t>BC (Before Christ)</w:t>
            </w:r>
            <w:r>
              <w:rPr>
                <w:b w:val="0"/>
                <w:bCs/>
              </w:rPr>
              <w:t xml:space="preserve">; </w:t>
            </w:r>
            <w:r w:rsidRPr="009830A1">
              <w:rPr>
                <w:b w:val="0"/>
                <w:bCs/>
              </w:rPr>
              <w:t>date</w:t>
            </w:r>
            <w:r>
              <w:rPr>
                <w:b w:val="0"/>
                <w:bCs/>
              </w:rPr>
              <w:t xml:space="preserve">; </w:t>
            </w:r>
            <w:r w:rsidRPr="009830A1">
              <w:rPr>
                <w:b w:val="0"/>
                <w:bCs/>
              </w:rPr>
              <w:t>evidence</w:t>
            </w:r>
            <w:r>
              <w:rPr>
                <w:b w:val="0"/>
                <w:bCs/>
              </w:rPr>
              <w:t xml:space="preserve">; </w:t>
            </w:r>
            <w:r w:rsidRPr="009830A1">
              <w:rPr>
                <w:b w:val="0"/>
                <w:bCs/>
              </w:rPr>
              <w:t>export</w:t>
            </w:r>
            <w:r>
              <w:rPr>
                <w:b w:val="0"/>
                <w:bCs/>
              </w:rPr>
              <w:t xml:space="preserve">; </w:t>
            </w:r>
            <w:r w:rsidRPr="009830A1">
              <w:rPr>
                <w:b w:val="0"/>
                <w:bCs/>
              </w:rPr>
              <w:t>historian</w:t>
            </w:r>
            <w:r>
              <w:rPr>
                <w:b w:val="0"/>
                <w:bCs/>
              </w:rPr>
              <w:t xml:space="preserve">; </w:t>
            </w:r>
            <w:r w:rsidRPr="009830A1">
              <w:rPr>
                <w:b w:val="0"/>
                <w:bCs/>
              </w:rPr>
              <w:t>import</w:t>
            </w:r>
            <w:r>
              <w:rPr>
                <w:b w:val="0"/>
                <w:bCs/>
              </w:rPr>
              <w:t xml:space="preserve">; </w:t>
            </w:r>
            <w:r w:rsidRPr="009830A1">
              <w:rPr>
                <w:b w:val="0"/>
                <w:bCs/>
              </w:rPr>
              <w:t>prehistory</w:t>
            </w:r>
            <w:r>
              <w:rPr>
                <w:b w:val="0"/>
                <w:bCs/>
              </w:rPr>
              <w:t xml:space="preserve">; </w:t>
            </w:r>
            <w:r w:rsidRPr="009830A1">
              <w:rPr>
                <w:b w:val="0"/>
                <w:bCs/>
              </w:rPr>
              <w:t>primary source</w:t>
            </w:r>
            <w:r>
              <w:rPr>
                <w:b w:val="0"/>
                <w:bCs/>
              </w:rPr>
              <w:t xml:space="preserve">; </w:t>
            </w:r>
            <w:r w:rsidRPr="009830A1">
              <w:rPr>
                <w:b w:val="0"/>
                <w:bCs/>
              </w:rPr>
              <w:t>reconstruction</w:t>
            </w:r>
            <w:r>
              <w:rPr>
                <w:b w:val="0"/>
                <w:bCs/>
              </w:rPr>
              <w:t xml:space="preserve">; </w:t>
            </w:r>
            <w:r w:rsidRPr="009830A1">
              <w:rPr>
                <w:b w:val="0"/>
                <w:bCs/>
              </w:rPr>
              <w:t>secondary source</w:t>
            </w:r>
            <w:r>
              <w:rPr>
                <w:b w:val="0"/>
                <w:bCs/>
              </w:rPr>
              <w:t xml:space="preserve">; </w:t>
            </w:r>
            <w:r w:rsidRPr="009830A1">
              <w:rPr>
                <w:b w:val="0"/>
                <w:bCs/>
              </w:rPr>
              <w:t>settlement</w:t>
            </w:r>
            <w:r>
              <w:rPr>
                <w:b w:val="0"/>
                <w:bCs/>
              </w:rPr>
              <w:t xml:space="preserve">; </w:t>
            </w:r>
            <w:r w:rsidRPr="009830A1">
              <w:rPr>
                <w:b w:val="0"/>
                <w:bCs/>
              </w:rPr>
              <w:t>trade</w:t>
            </w:r>
          </w:p>
          <w:p w14:paraId="5866B6B7" w14:textId="2829ED3D" w:rsidR="00B76B61" w:rsidRPr="00E50D7F" w:rsidRDefault="00B76B61" w:rsidP="00363773">
            <w:pPr>
              <w:rPr>
                <w:b w:val="0"/>
                <w:bCs/>
              </w:rPr>
            </w:pPr>
          </w:p>
        </w:tc>
      </w:tr>
      <w:tr w:rsidR="00B76B61" w14:paraId="21267DB3"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3C9ECFD" w14:textId="77777777" w:rsidR="00EF6E31" w:rsidRPr="00FE0BA2" w:rsidRDefault="003F7077">
            <w:pPr>
              <w:ind w:left="2"/>
              <w:rPr>
                <w:b w:val="0"/>
              </w:rPr>
            </w:pPr>
            <w:r>
              <w:rPr>
                <w:b w:val="0"/>
                <w:bCs/>
              </w:rPr>
              <w:t>English</w:t>
            </w:r>
            <w:r w:rsidRPr="00853718">
              <w:rPr>
                <w:b w:val="0"/>
                <w:bCs/>
              </w:rPr>
              <w:t>:</w:t>
            </w:r>
            <w:r w:rsidR="00853718">
              <w:rPr>
                <w:b w:val="0"/>
                <w:bCs/>
              </w:rPr>
              <w:t xml:space="preserve"> </w:t>
            </w:r>
            <w:r w:rsidR="00EF6E31" w:rsidRPr="00FE0BA2">
              <w:rPr>
                <w:b w:val="0"/>
              </w:rPr>
              <w:t>Hypothesising what objects belonging to the Amesbury Archer</w:t>
            </w:r>
          </w:p>
          <w:p w14:paraId="031CEB1A" w14:textId="77777777" w:rsidR="00D740BA" w:rsidRPr="00FE0BA2" w:rsidRDefault="001D0405">
            <w:pPr>
              <w:ind w:left="2"/>
              <w:rPr>
                <w:b w:val="0"/>
              </w:rPr>
            </w:pPr>
            <w:r w:rsidRPr="00FE0BA2">
              <w:rPr>
                <w:b w:val="0"/>
              </w:rPr>
              <w:t>Geography: Investigating the items traded in the Iron Age and where they came from; comparing the features of settlements</w:t>
            </w:r>
          </w:p>
          <w:p w14:paraId="06F5DCDB" w14:textId="6DBC70FD" w:rsidR="001D0405" w:rsidRPr="00363773" w:rsidRDefault="001D0405">
            <w:pPr>
              <w:ind w:left="2"/>
              <w:rPr>
                <w:b w:val="0"/>
                <w:bCs/>
              </w:rPr>
            </w:pPr>
          </w:p>
        </w:tc>
      </w:tr>
      <w:tr w:rsidR="00B76B61" w14:paraId="31956187"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783" w:type="dxa"/>
            <w:gridSpan w:val="5"/>
            <w:tcBorders>
              <w:top w:val="single" w:sz="4" w:space="0" w:color="000000"/>
              <w:left w:val="single" w:sz="4" w:space="0" w:color="000000"/>
              <w:bottom w:val="single" w:sz="4" w:space="0" w:color="000000"/>
              <w:right w:val="single" w:sz="4" w:space="0" w:color="000000"/>
            </w:tcBorders>
          </w:tcPr>
          <w:p w14:paraId="05FF6369" w14:textId="4FDF48B7" w:rsidR="00363773" w:rsidRPr="00363773" w:rsidRDefault="00C67379" w:rsidP="00363773">
            <w:pPr>
              <w:pStyle w:val="ListParagraph"/>
              <w:numPr>
                <w:ilvl w:val="0"/>
                <w:numId w:val="2"/>
              </w:numPr>
              <w:rPr>
                <w:b w:val="0"/>
                <w:bCs/>
              </w:rPr>
            </w:pPr>
            <w:r>
              <w:rPr>
                <w:b w:val="0"/>
                <w:bCs/>
              </w:rPr>
              <w:t>Tatton Park trip</w:t>
            </w:r>
          </w:p>
        </w:tc>
      </w:tr>
      <w:tr w:rsidR="00B76B61" w14:paraId="2F0C26EB" w14:textId="77777777">
        <w:trPr>
          <w:trHeight w:val="1835"/>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Default="0015736A">
            <w:r>
              <w:rPr>
                <w:sz w:val="24"/>
                <w:u w:val="single" w:color="000000"/>
              </w:rPr>
              <w:t>Useful websites/resources</w:t>
            </w:r>
            <w:r>
              <w:rPr>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1D26225" w14:textId="77777777" w:rsidR="00B76B61" w:rsidRDefault="00B76B61">
            <w:pPr>
              <w:ind w:left="2"/>
            </w:pPr>
          </w:p>
        </w:tc>
      </w:tr>
    </w:tbl>
    <w:p w14:paraId="003DDA6B" w14:textId="77777777" w:rsidR="00B76B61" w:rsidRDefault="0015736A">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10126B" w14:textId="77777777" w:rsidR="00280AF7" w:rsidRDefault="00280AF7" w:rsidP="00733912">
      <w:pPr>
        <w:spacing w:line="240" w:lineRule="auto"/>
      </w:pPr>
      <w:r>
        <w:separator/>
      </w:r>
    </w:p>
  </w:endnote>
  <w:endnote w:type="continuationSeparator" w:id="0">
    <w:p w14:paraId="6236BB8D" w14:textId="77777777" w:rsidR="00280AF7" w:rsidRDefault="00280AF7"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41958D" w14:textId="77777777" w:rsidR="00280AF7" w:rsidRDefault="00280AF7" w:rsidP="00733912">
      <w:pPr>
        <w:spacing w:line="240" w:lineRule="auto"/>
      </w:pPr>
      <w:r>
        <w:separator/>
      </w:r>
    </w:p>
  </w:footnote>
  <w:footnote w:type="continuationSeparator" w:id="0">
    <w:p w14:paraId="18F7B132" w14:textId="77777777" w:rsidR="00280AF7" w:rsidRDefault="00280AF7"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0D6F13AC"/>
    <w:multiLevelType w:val="multilevel"/>
    <w:tmpl w:val="D1B2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A5C0D"/>
    <w:multiLevelType w:val="hybridMultilevel"/>
    <w:tmpl w:val="F6D4A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16F11"/>
    <w:multiLevelType w:val="hybridMultilevel"/>
    <w:tmpl w:val="514C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8D3928"/>
    <w:multiLevelType w:val="multilevel"/>
    <w:tmpl w:val="E9E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8014722">
    <w:abstractNumId w:val="0"/>
  </w:num>
  <w:num w:numId="2" w16cid:durableId="1584022916">
    <w:abstractNumId w:val="3"/>
  </w:num>
  <w:num w:numId="3" w16cid:durableId="1934629767">
    <w:abstractNumId w:val="4"/>
  </w:num>
  <w:num w:numId="4" w16cid:durableId="1444887025">
    <w:abstractNumId w:val="2"/>
  </w:num>
  <w:num w:numId="5" w16cid:durableId="1503617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838E9"/>
    <w:rsid w:val="001171B0"/>
    <w:rsid w:val="00121B66"/>
    <w:rsid w:val="001275EB"/>
    <w:rsid w:val="0015736A"/>
    <w:rsid w:val="001A1D11"/>
    <w:rsid w:val="001B0813"/>
    <w:rsid w:val="001B5A7E"/>
    <w:rsid w:val="001C5437"/>
    <w:rsid w:val="001D0405"/>
    <w:rsid w:val="0021639A"/>
    <w:rsid w:val="00270B7D"/>
    <w:rsid w:val="00280AF7"/>
    <w:rsid w:val="002B77F9"/>
    <w:rsid w:val="002C253E"/>
    <w:rsid w:val="002C33F3"/>
    <w:rsid w:val="002D0971"/>
    <w:rsid w:val="002D40D8"/>
    <w:rsid w:val="00325B10"/>
    <w:rsid w:val="00363773"/>
    <w:rsid w:val="00375696"/>
    <w:rsid w:val="003F7077"/>
    <w:rsid w:val="004756EA"/>
    <w:rsid w:val="00493244"/>
    <w:rsid w:val="004A15A5"/>
    <w:rsid w:val="004C1770"/>
    <w:rsid w:val="004E6042"/>
    <w:rsid w:val="00530D32"/>
    <w:rsid w:val="0058133F"/>
    <w:rsid w:val="0058204A"/>
    <w:rsid w:val="00582989"/>
    <w:rsid w:val="00584CCD"/>
    <w:rsid w:val="005A562E"/>
    <w:rsid w:val="00642D08"/>
    <w:rsid w:val="00696F20"/>
    <w:rsid w:val="006C0CE8"/>
    <w:rsid w:val="00730894"/>
    <w:rsid w:val="00733912"/>
    <w:rsid w:val="007430CA"/>
    <w:rsid w:val="007546A6"/>
    <w:rsid w:val="007D2496"/>
    <w:rsid w:val="007D64A0"/>
    <w:rsid w:val="00823933"/>
    <w:rsid w:val="00850E57"/>
    <w:rsid w:val="00853718"/>
    <w:rsid w:val="008A0C5F"/>
    <w:rsid w:val="008A417C"/>
    <w:rsid w:val="008C2D4E"/>
    <w:rsid w:val="008D03F2"/>
    <w:rsid w:val="008E63F9"/>
    <w:rsid w:val="00924DBF"/>
    <w:rsid w:val="00966A19"/>
    <w:rsid w:val="009830A1"/>
    <w:rsid w:val="009C73B1"/>
    <w:rsid w:val="00A02B2E"/>
    <w:rsid w:val="00A1108F"/>
    <w:rsid w:val="00A60F32"/>
    <w:rsid w:val="00AC5B07"/>
    <w:rsid w:val="00B1217C"/>
    <w:rsid w:val="00B45728"/>
    <w:rsid w:val="00B45736"/>
    <w:rsid w:val="00B60EA4"/>
    <w:rsid w:val="00B7317E"/>
    <w:rsid w:val="00B7687C"/>
    <w:rsid w:val="00B76B61"/>
    <w:rsid w:val="00BB7867"/>
    <w:rsid w:val="00BE4AD1"/>
    <w:rsid w:val="00BF4207"/>
    <w:rsid w:val="00C67379"/>
    <w:rsid w:val="00CA5604"/>
    <w:rsid w:val="00CA5CAE"/>
    <w:rsid w:val="00CE6DEF"/>
    <w:rsid w:val="00D4263C"/>
    <w:rsid w:val="00D60E22"/>
    <w:rsid w:val="00D740BA"/>
    <w:rsid w:val="00D7436F"/>
    <w:rsid w:val="00D804AB"/>
    <w:rsid w:val="00DB6676"/>
    <w:rsid w:val="00DC3E41"/>
    <w:rsid w:val="00E32CA2"/>
    <w:rsid w:val="00E35D59"/>
    <w:rsid w:val="00E50D7F"/>
    <w:rsid w:val="00EA1A28"/>
    <w:rsid w:val="00ED0F37"/>
    <w:rsid w:val="00EF6E31"/>
    <w:rsid w:val="00F51617"/>
    <w:rsid w:val="00F63122"/>
    <w:rsid w:val="00F67109"/>
    <w:rsid w:val="00FA1E4D"/>
    <w:rsid w:val="00FD5C51"/>
    <w:rsid w:val="00FE0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900808">
      <w:bodyDiv w:val="1"/>
      <w:marLeft w:val="0"/>
      <w:marRight w:val="0"/>
      <w:marTop w:val="0"/>
      <w:marBottom w:val="0"/>
      <w:divBdr>
        <w:top w:val="none" w:sz="0" w:space="0" w:color="auto"/>
        <w:left w:val="none" w:sz="0" w:space="0" w:color="auto"/>
        <w:bottom w:val="none" w:sz="0" w:space="0" w:color="auto"/>
        <w:right w:val="none" w:sz="0" w:space="0" w:color="auto"/>
      </w:divBdr>
    </w:div>
    <w:div w:id="1340698638">
      <w:bodyDiv w:val="1"/>
      <w:marLeft w:val="0"/>
      <w:marRight w:val="0"/>
      <w:marTop w:val="0"/>
      <w:marBottom w:val="0"/>
      <w:divBdr>
        <w:top w:val="none" w:sz="0" w:space="0" w:color="auto"/>
        <w:left w:val="none" w:sz="0" w:space="0" w:color="auto"/>
        <w:bottom w:val="none" w:sz="0" w:space="0" w:color="auto"/>
        <w:right w:val="none" w:sz="0" w:space="0" w:color="auto"/>
      </w:divBdr>
    </w:div>
    <w:div w:id="1360162438">
      <w:bodyDiv w:val="1"/>
      <w:marLeft w:val="0"/>
      <w:marRight w:val="0"/>
      <w:marTop w:val="0"/>
      <w:marBottom w:val="0"/>
      <w:divBdr>
        <w:top w:val="none" w:sz="0" w:space="0" w:color="auto"/>
        <w:left w:val="none" w:sz="0" w:space="0" w:color="auto"/>
        <w:bottom w:val="none" w:sz="0" w:space="0" w:color="auto"/>
        <w:right w:val="none" w:sz="0" w:space="0" w:color="auto"/>
      </w:divBdr>
    </w:div>
    <w:div w:id="18022676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513</Words>
  <Characters>2927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76</cp:revision>
  <dcterms:created xsi:type="dcterms:W3CDTF">2024-11-01T15:13:00Z</dcterms:created>
  <dcterms:modified xsi:type="dcterms:W3CDTF">2024-11-12T18:28:00Z</dcterms:modified>
</cp:coreProperties>
</file>